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B524BF" w:rsidP="00615D65">
      <w:pPr>
        <w:spacing w:after="0" w:line="240" w:lineRule="auto"/>
        <w:ind w:left="-284"/>
        <w:jc w:val="both"/>
        <w:rPr>
          <w:rFonts w:ascii="Arial" w:hAnsi="Arial" w:cs="Arial"/>
          <w:b/>
          <w:sz w:val="32"/>
          <w:szCs w:val="32"/>
        </w:rPr>
      </w:pPr>
      <w:r w:rsidRPr="00EF3256">
        <w:rPr>
          <w:rFonts w:ascii="Arial" w:hAnsi="Arial" w:cs="Arial"/>
          <w:b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40E5F95" wp14:editId="7675BA8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615D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7475F" w:rsidRDefault="0077475F" w:rsidP="00615D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531EC" w:rsidRDefault="007531EC" w:rsidP="005269AB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E9401A" w:rsidRDefault="00E9401A" w:rsidP="005269AB">
      <w:pPr>
        <w:spacing w:after="0" w:line="240" w:lineRule="auto"/>
        <w:jc w:val="right"/>
        <w:rPr>
          <w:rFonts w:ascii="Arial" w:hAnsi="Arial" w:cs="Arial"/>
        </w:rPr>
      </w:pPr>
    </w:p>
    <w:p w:rsidR="00E9401A" w:rsidRDefault="00E9401A" w:rsidP="00DF7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039" w:rsidRPr="00615D65" w:rsidRDefault="00684039" w:rsidP="005269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6FF6" w:rsidRPr="00615D65" w:rsidRDefault="00526FF6" w:rsidP="005269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D65">
        <w:rPr>
          <w:rFonts w:ascii="Arial" w:hAnsi="Arial" w:cs="Arial"/>
          <w:sz w:val="24"/>
          <w:szCs w:val="24"/>
        </w:rPr>
        <w:t xml:space="preserve">Paris, le </w:t>
      </w:r>
      <w:r w:rsidR="007C7318">
        <w:rPr>
          <w:rFonts w:ascii="Arial" w:hAnsi="Arial" w:cs="Arial"/>
          <w:sz w:val="24"/>
          <w:szCs w:val="24"/>
        </w:rPr>
        <w:t>11</w:t>
      </w:r>
      <w:r w:rsidR="00576748">
        <w:rPr>
          <w:rFonts w:ascii="Arial" w:hAnsi="Arial" w:cs="Arial"/>
          <w:sz w:val="24"/>
          <w:szCs w:val="24"/>
        </w:rPr>
        <w:t xml:space="preserve"> mars 2021</w:t>
      </w:r>
    </w:p>
    <w:p w:rsidR="00E9401A" w:rsidRPr="00615D65" w:rsidRDefault="00E9401A" w:rsidP="00061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01A" w:rsidRPr="00615D65" w:rsidRDefault="00E9401A" w:rsidP="000614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681" w:rsidRPr="00615D65" w:rsidRDefault="00E417CC" w:rsidP="000614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D65">
        <w:rPr>
          <w:rFonts w:ascii="Arial" w:hAnsi="Arial" w:cs="Arial"/>
          <w:b/>
          <w:sz w:val="24"/>
          <w:szCs w:val="24"/>
        </w:rPr>
        <w:t>NOTE AUX REDACTIONS</w:t>
      </w:r>
    </w:p>
    <w:p w:rsidR="00FD38E0" w:rsidRPr="00615D65" w:rsidRDefault="00FD38E0" w:rsidP="004A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1EC" w:rsidRPr="00615D65" w:rsidRDefault="007531EC" w:rsidP="00810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9CD" w:rsidRPr="00383A07" w:rsidRDefault="00B524BF" w:rsidP="006250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A07">
        <w:rPr>
          <w:rFonts w:ascii="Arial" w:hAnsi="Arial" w:cs="Arial"/>
          <w:b/>
          <w:sz w:val="24"/>
          <w:szCs w:val="24"/>
        </w:rPr>
        <w:t xml:space="preserve">Dans le cadre </w:t>
      </w:r>
      <w:r w:rsidR="003B1183">
        <w:rPr>
          <w:rFonts w:ascii="Arial" w:hAnsi="Arial" w:cs="Arial"/>
          <w:b/>
          <w:sz w:val="24"/>
          <w:szCs w:val="24"/>
        </w:rPr>
        <w:t xml:space="preserve">du Plan France Relance et </w:t>
      </w:r>
      <w:r w:rsidRPr="00383A07">
        <w:rPr>
          <w:rFonts w:ascii="Arial" w:hAnsi="Arial" w:cs="Arial"/>
          <w:b/>
          <w:sz w:val="24"/>
          <w:szCs w:val="24"/>
        </w:rPr>
        <w:t>de la Stratégie nationale pour l’Autisme au sein des troubles du neuro-développement</w:t>
      </w:r>
      <w:r w:rsidR="00576748" w:rsidRPr="00383A07">
        <w:rPr>
          <w:rFonts w:ascii="Arial" w:hAnsi="Arial" w:cs="Arial"/>
          <w:b/>
          <w:sz w:val="24"/>
          <w:szCs w:val="24"/>
        </w:rPr>
        <w:t>, Madame Sophie CLUZEL, Secrétaire d’Etat auprès du Premier ministre chargée des Personnes handicapées</w:t>
      </w:r>
      <w:r w:rsidR="00A630BE">
        <w:rPr>
          <w:rFonts w:ascii="Arial" w:hAnsi="Arial" w:cs="Arial"/>
          <w:b/>
          <w:sz w:val="24"/>
          <w:szCs w:val="24"/>
        </w:rPr>
        <w:t>,</w:t>
      </w:r>
      <w:r w:rsidR="00863F76">
        <w:rPr>
          <w:rFonts w:ascii="Arial" w:hAnsi="Arial" w:cs="Arial"/>
          <w:b/>
          <w:sz w:val="24"/>
          <w:szCs w:val="24"/>
        </w:rPr>
        <w:t xml:space="preserve"> et Madame Claire COMPAGNON, </w:t>
      </w:r>
      <w:r w:rsidR="00863F76" w:rsidRPr="00863F76">
        <w:rPr>
          <w:rFonts w:ascii="Arial" w:hAnsi="Arial" w:cs="Arial"/>
          <w:b/>
          <w:sz w:val="24"/>
          <w:szCs w:val="24"/>
        </w:rPr>
        <w:t>Déléguée interministérielle à la stratégie nationale pour l'autisme au sein des troubles du neuro-développement</w:t>
      </w:r>
      <w:r w:rsidR="00863F76">
        <w:rPr>
          <w:rFonts w:ascii="Arial" w:hAnsi="Arial" w:cs="Arial"/>
          <w:b/>
          <w:sz w:val="24"/>
          <w:szCs w:val="24"/>
        </w:rPr>
        <w:t>,</w:t>
      </w:r>
      <w:r w:rsidR="00576748" w:rsidRPr="00383A07">
        <w:rPr>
          <w:rFonts w:ascii="Arial" w:hAnsi="Arial" w:cs="Arial"/>
          <w:b/>
          <w:sz w:val="24"/>
          <w:szCs w:val="24"/>
        </w:rPr>
        <w:t xml:space="preserve"> </w:t>
      </w:r>
      <w:r w:rsidR="00863F76">
        <w:rPr>
          <w:rFonts w:ascii="Arial" w:hAnsi="Arial" w:cs="Arial"/>
          <w:b/>
          <w:sz w:val="24"/>
          <w:szCs w:val="24"/>
        </w:rPr>
        <w:t>se déplaceront</w:t>
      </w:r>
      <w:r w:rsidRPr="00383A07">
        <w:rPr>
          <w:rFonts w:ascii="Arial" w:hAnsi="Arial" w:cs="Arial"/>
          <w:b/>
          <w:sz w:val="24"/>
          <w:szCs w:val="24"/>
        </w:rPr>
        <w:t xml:space="preserve"> da</w:t>
      </w:r>
      <w:r w:rsidR="007C7318" w:rsidRPr="00383A07">
        <w:rPr>
          <w:rFonts w:ascii="Arial" w:hAnsi="Arial" w:cs="Arial"/>
          <w:b/>
          <w:sz w:val="24"/>
          <w:szCs w:val="24"/>
        </w:rPr>
        <w:t>ns le département de la Corrèze</w:t>
      </w:r>
      <w:r w:rsidR="00863F76">
        <w:rPr>
          <w:rFonts w:ascii="Arial" w:hAnsi="Arial" w:cs="Arial"/>
          <w:b/>
          <w:sz w:val="24"/>
          <w:szCs w:val="24"/>
        </w:rPr>
        <w:t xml:space="preserve"> le</w:t>
      </w:r>
      <w:r w:rsidR="007C7318" w:rsidRPr="00383A07">
        <w:rPr>
          <w:rFonts w:ascii="Arial" w:hAnsi="Arial" w:cs="Arial"/>
          <w:b/>
          <w:sz w:val="24"/>
          <w:szCs w:val="24"/>
        </w:rPr>
        <w:t xml:space="preserve"> jeudi 11 mars 2021.</w:t>
      </w:r>
    </w:p>
    <w:p w:rsidR="00924860" w:rsidRPr="00383A07" w:rsidRDefault="00924860" w:rsidP="006250ED">
      <w:pPr>
        <w:jc w:val="both"/>
        <w:rPr>
          <w:rFonts w:ascii="Arial" w:hAnsi="Arial" w:cs="Arial"/>
          <w:sz w:val="24"/>
          <w:szCs w:val="24"/>
        </w:rPr>
      </w:pPr>
    </w:p>
    <w:p w:rsidR="00A713CC" w:rsidRPr="00383A07" w:rsidRDefault="00A713CC" w:rsidP="006250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3A07">
        <w:rPr>
          <w:rFonts w:ascii="Arial" w:hAnsi="Arial" w:cs="Arial"/>
          <w:b/>
          <w:sz w:val="24"/>
          <w:szCs w:val="24"/>
          <w:u w:val="single"/>
        </w:rPr>
        <w:t>DEROUL</w:t>
      </w:r>
      <w:r w:rsidR="009063F0" w:rsidRPr="00383A07">
        <w:rPr>
          <w:rFonts w:ascii="Arial" w:hAnsi="Arial" w:cs="Arial"/>
          <w:b/>
          <w:sz w:val="24"/>
          <w:szCs w:val="24"/>
          <w:u w:val="single"/>
        </w:rPr>
        <w:t>É</w:t>
      </w:r>
      <w:r w:rsidRPr="00383A07">
        <w:rPr>
          <w:rFonts w:ascii="Arial" w:hAnsi="Arial" w:cs="Arial"/>
          <w:b/>
          <w:sz w:val="24"/>
          <w:szCs w:val="24"/>
          <w:u w:val="single"/>
        </w:rPr>
        <w:t> :</w:t>
      </w:r>
    </w:p>
    <w:p w:rsidR="007C18EF" w:rsidRPr="00383A07" w:rsidRDefault="00B524BF" w:rsidP="007C18EF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A07">
        <w:rPr>
          <w:rFonts w:ascii="Arial" w:hAnsi="Arial" w:cs="Arial"/>
          <w:b/>
          <w:sz w:val="24"/>
          <w:szCs w:val="24"/>
        </w:rPr>
        <w:t>08h45</w:t>
      </w:r>
      <w:r w:rsidR="00EA4650" w:rsidRPr="00383A07">
        <w:rPr>
          <w:rFonts w:ascii="Arial" w:hAnsi="Arial" w:cs="Arial"/>
          <w:b/>
          <w:sz w:val="24"/>
          <w:szCs w:val="24"/>
        </w:rPr>
        <w:t> :</w:t>
      </w:r>
      <w:r w:rsidR="00EA4650" w:rsidRPr="00383A07">
        <w:rPr>
          <w:rFonts w:ascii="Arial" w:hAnsi="Arial" w:cs="Arial"/>
          <w:sz w:val="24"/>
          <w:szCs w:val="24"/>
        </w:rPr>
        <w:t xml:space="preserve"> </w:t>
      </w:r>
      <w:r w:rsidR="007C18EF" w:rsidRPr="00383A07">
        <w:rPr>
          <w:rFonts w:ascii="Arial" w:hAnsi="Arial" w:cs="Arial"/>
          <w:b/>
          <w:sz w:val="24"/>
          <w:szCs w:val="24"/>
        </w:rPr>
        <w:t xml:space="preserve">Visite de l’entreprise « Andros </w:t>
      </w:r>
      <w:r w:rsidR="00AB6961" w:rsidRPr="00383A07">
        <w:rPr>
          <w:rFonts w:ascii="Arial" w:hAnsi="Arial" w:cs="Arial"/>
          <w:b/>
          <w:sz w:val="24"/>
          <w:szCs w:val="24"/>
        </w:rPr>
        <w:t xml:space="preserve">- </w:t>
      </w:r>
      <w:r w:rsidR="007C18EF" w:rsidRPr="00383A07">
        <w:rPr>
          <w:rFonts w:ascii="Arial" w:hAnsi="Arial" w:cs="Arial"/>
          <w:b/>
          <w:sz w:val="24"/>
          <w:szCs w:val="24"/>
        </w:rPr>
        <w:t xml:space="preserve">Confiseries » </w:t>
      </w:r>
    </w:p>
    <w:p w:rsidR="00AB6961" w:rsidRPr="00383A07" w:rsidRDefault="00AB6961" w:rsidP="00AB6961">
      <w:pPr>
        <w:pStyle w:val="Paragraphedeliste"/>
        <w:spacing w:after="0"/>
        <w:jc w:val="both"/>
        <w:rPr>
          <w:rFonts w:ascii="Arial" w:eastAsia="Arial Unicode MS" w:hAnsi="Arial" w:cs="Arial"/>
          <w:i/>
          <w:sz w:val="24"/>
          <w:szCs w:val="24"/>
        </w:rPr>
      </w:pPr>
      <w:r w:rsidRPr="00383A07">
        <w:rPr>
          <w:rFonts w:ascii="Arial" w:eastAsia="Arial Unicode MS" w:hAnsi="Arial" w:cs="Arial"/>
          <w:i/>
          <w:sz w:val="24"/>
          <w:szCs w:val="24"/>
        </w:rPr>
        <w:t xml:space="preserve">(Les </w:t>
      </w:r>
      <w:proofErr w:type="spellStart"/>
      <w:r w:rsidRPr="00383A07">
        <w:rPr>
          <w:rFonts w:ascii="Arial" w:eastAsia="Arial Unicode MS" w:hAnsi="Arial" w:cs="Arial"/>
          <w:i/>
          <w:sz w:val="24"/>
          <w:szCs w:val="24"/>
        </w:rPr>
        <w:t>Escures</w:t>
      </w:r>
      <w:proofErr w:type="spellEnd"/>
      <w:r w:rsidRPr="00383A07">
        <w:rPr>
          <w:rFonts w:ascii="Arial" w:eastAsia="Arial Unicode MS" w:hAnsi="Arial" w:cs="Arial"/>
          <w:i/>
          <w:sz w:val="24"/>
          <w:szCs w:val="24"/>
        </w:rPr>
        <w:t xml:space="preserve">, 19120 </w:t>
      </w:r>
      <w:proofErr w:type="spellStart"/>
      <w:r w:rsidRPr="00383A07">
        <w:rPr>
          <w:rFonts w:ascii="Arial" w:eastAsia="Arial Unicode MS" w:hAnsi="Arial" w:cs="Arial"/>
          <w:i/>
          <w:sz w:val="24"/>
          <w:szCs w:val="24"/>
        </w:rPr>
        <w:t>Altillac</w:t>
      </w:r>
      <w:proofErr w:type="spellEnd"/>
      <w:r w:rsidRPr="00383A07">
        <w:rPr>
          <w:rFonts w:ascii="Arial" w:eastAsia="Arial Unicode MS" w:hAnsi="Arial" w:cs="Arial"/>
          <w:i/>
          <w:sz w:val="24"/>
          <w:szCs w:val="24"/>
        </w:rPr>
        <w:t>)</w:t>
      </w:r>
    </w:p>
    <w:p w:rsidR="00AB6961" w:rsidRPr="00383A07" w:rsidRDefault="00AB6961" w:rsidP="00AB6961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924860" w:rsidRDefault="00AB6961" w:rsidP="00924860">
      <w:pPr>
        <w:pStyle w:val="Paragraphedeliste"/>
        <w:numPr>
          <w:ilvl w:val="1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A07">
        <w:rPr>
          <w:rFonts w:ascii="Arial" w:hAnsi="Arial" w:cs="Arial"/>
          <w:sz w:val="24"/>
          <w:szCs w:val="24"/>
        </w:rPr>
        <w:t>Visite des postes de travail des jeunes salariés autistes</w:t>
      </w:r>
    </w:p>
    <w:p w:rsidR="00AB6961" w:rsidRPr="00924860" w:rsidRDefault="00AB6961" w:rsidP="00924860">
      <w:pPr>
        <w:pStyle w:val="Paragraphedeliste"/>
        <w:numPr>
          <w:ilvl w:val="1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4860">
        <w:rPr>
          <w:rFonts w:ascii="Arial" w:hAnsi="Arial" w:cs="Arial"/>
          <w:sz w:val="24"/>
          <w:szCs w:val="24"/>
        </w:rPr>
        <w:t xml:space="preserve">Présentation des modalités d’inclusion professionnelle par l’Association </w:t>
      </w:r>
      <w:r w:rsidR="00A630BE">
        <w:rPr>
          <w:rFonts w:ascii="Arial" w:hAnsi="Arial" w:cs="Arial"/>
          <w:sz w:val="24"/>
          <w:szCs w:val="24"/>
        </w:rPr>
        <w:t>"Vivre et Travailler Autrement"</w:t>
      </w:r>
    </w:p>
    <w:p w:rsidR="00924860" w:rsidRPr="00383A07" w:rsidRDefault="00924860" w:rsidP="00AB6961">
      <w:pPr>
        <w:spacing w:after="0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0C7B2B" w:rsidRPr="000C7B2B" w:rsidRDefault="00AB6961" w:rsidP="008A34E9">
      <w:pPr>
        <w:pStyle w:val="Paragraphedeliste"/>
        <w:numPr>
          <w:ilvl w:val="0"/>
          <w:numId w:val="34"/>
        </w:numPr>
        <w:spacing w:after="0"/>
        <w:jc w:val="both"/>
        <w:rPr>
          <w:rFonts w:ascii="Arial" w:eastAsia="Arial Unicode MS" w:hAnsi="Arial" w:cs="Arial"/>
          <w:i/>
          <w:sz w:val="24"/>
          <w:szCs w:val="24"/>
        </w:rPr>
      </w:pPr>
      <w:r w:rsidRPr="000C7B2B">
        <w:rPr>
          <w:rFonts w:ascii="Arial" w:eastAsia="Arial Unicode MS" w:hAnsi="Arial" w:cs="Arial"/>
          <w:b/>
          <w:sz w:val="24"/>
          <w:szCs w:val="24"/>
        </w:rPr>
        <w:t>9h40 : Présentation du dispositif d</w:t>
      </w:r>
      <w:r w:rsidR="000C7B2B" w:rsidRPr="000C7B2B">
        <w:rPr>
          <w:rFonts w:ascii="Arial" w:eastAsia="Arial Unicode MS" w:hAnsi="Arial" w:cs="Arial"/>
          <w:b/>
          <w:sz w:val="24"/>
          <w:szCs w:val="24"/>
        </w:rPr>
        <w:t xml:space="preserve">'inclusion des jeunes autistes </w:t>
      </w:r>
      <w:r w:rsidR="000C7B2B" w:rsidRPr="000C7B2B">
        <w:rPr>
          <w:rFonts w:ascii="Arial" w:eastAsia="Arial Unicode MS" w:hAnsi="Arial" w:cs="Arial"/>
          <w:b/>
          <w:sz w:val="24"/>
          <w:szCs w:val="24"/>
        </w:rPr>
        <w:br/>
        <w:t>« </w:t>
      </w:r>
      <w:r w:rsidRPr="000C7B2B">
        <w:rPr>
          <w:rFonts w:ascii="Arial" w:eastAsia="Arial Unicode MS" w:hAnsi="Arial" w:cs="Arial"/>
          <w:b/>
          <w:sz w:val="24"/>
          <w:szCs w:val="24"/>
        </w:rPr>
        <w:t xml:space="preserve">Andros </w:t>
      </w:r>
      <w:r w:rsidR="000C7B2B" w:rsidRPr="000C7B2B">
        <w:rPr>
          <w:rFonts w:ascii="Arial" w:eastAsia="Arial Unicode MS" w:hAnsi="Arial" w:cs="Arial"/>
          <w:b/>
          <w:sz w:val="24"/>
          <w:szCs w:val="24"/>
        </w:rPr>
        <w:t>-</w:t>
      </w:r>
      <w:r w:rsidRPr="000C7B2B">
        <w:rPr>
          <w:rFonts w:ascii="Arial" w:eastAsia="Arial Unicode MS" w:hAnsi="Arial" w:cs="Arial"/>
          <w:b/>
          <w:sz w:val="24"/>
          <w:szCs w:val="24"/>
        </w:rPr>
        <w:t xml:space="preserve"> Confiserie</w:t>
      </w:r>
      <w:r w:rsidR="000C7B2B" w:rsidRPr="000C7B2B">
        <w:rPr>
          <w:rFonts w:ascii="Arial" w:eastAsia="Arial Unicode MS" w:hAnsi="Arial" w:cs="Arial"/>
          <w:b/>
          <w:sz w:val="24"/>
          <w:szCs w:val="24"/>
        </w:rPr>
        <w:t>s »</w:t>
      </w:r>
      <w:r w:rsidRPr="000C7B2B">
        <w:rPr>
          <w:rFonts w:ascii="Arial" w:eastAsia="Arial Unicode MS" w:hAnsi="Arial" w:cs="Arial"/>
          <w:b/>
          <w:sz w:val="24"/>
          <w:szCs w:val="24"/>
        </w:rPr>
        <w:t xml:space="preserve"> en présence de l’ensemble des acteurs </w:t>
      </w:r>
    </w:p>
    <w:p w:rsidR="00AB6961" w:rsidRPr="000C7B2B" w:rsidRDefault="00AB6961" w:rsidP="000C7B2B">
      <w:pPr>
        <w:spacing w:after="0"/>
        <w:ind w:left="709"/>
        <w:jc w:val="both"/>
        <w:rPr>
          <w:rFonts w:ascii="Arial" w:eastAsia="Arial Unicode MS" w:hAnsi="Arial" w:cs="Arial"/>
          <w:i/>
          <w:sz w:val="24"/>
          <w:szCs w:val="24"/>
        </w:rPr>
      </w:pPr>
      <w:r w:rsidRPr="000C7B2B">
        <w:rPr>
          <w:rFonts w:ascii="Arial" w:eastAsia="Arial Unicode MS" w:hAnsi="Arial" w:cs="Arial"/>
          <w:i/>
          <w:sz w:val="24"/>
          <w:szCs w:val="24"/>
        </w:rPr>
        <w:t>(</w:t>
      </w:r>
      <w:r w:rsidR="00A630BE" w:rsidRPr="000C7B2B">
        <w:rPr>
          <w:rFonts w:ascii="Arial" w:eastAsia="Arial Unicode MS" w:hAnsi="Arial" w:cs="Arial"/>
          <w:i/>
          <w:sz w:val="24"/>
          <w:szCs w:val="24"/>
        </w:rPr>
        <w:t>Salle Sévigné,</w:t>
      </w:r>
      <w:r w:rsidR="00735B1B" w:rsidRPr="000C7B2B">
        <w:rPr>
          <w:rFonts w:ascii="Arial" w:eastAsia="Arial Unicode MS" w:hAnsi="Arial" w:cs="Arial"/>
          <w:i/>
          <w:sz w:val="24"/>
          <w:szCs w:val="24"/>
        </w:rPr>
        <w:t xml:space="preserve">19120 </w:t>
      </w:r>
      <w:r w:rsidRPr="000C7B2B">
        <w:rPr>
          <w:rFonts w:ascii="Arial" w:eastAsia="Arial Unicode MS" w:hAnsi="Arial" w:cs="Arial"/>
          <w:i/>
          <w:sz w:val="24"/>
          <w:szCs w:val="24"/>
        </w:rPr>
        <w:t>Beaulieu-sur-Dordogne)</w:t>
      </w:r>
    </w:p>
    <w:p w:rsidR="00AB6961" w:rsidRPr="00383A07" w:rsidRDefault="00AB6961" w:rsidP="00AB6961">
      <w:pPr>
        <w:pStyle w:val="Paragraphedeliste"/>
        <w:spacing w:after="0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AB6961" w:rsidRPr="00383A07" w:rsidRDefault="00AB6961" w:rsidP="000C1145">
      <w:pPr>
        <w:pStyle w:val="Paragraphedeliste"/>
        <w:numPr>
          <w:ilvl w:val="1"/>
          <w:numId w:val="34"/>
        </w:num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383A07">
        <w:rPr>
          <w:rFonts w:ascii="Arial" w:eastAsia="Arial Unicode MS" w:hAnsi="Arial" w:cs="Arial"/>
          <w:sz w:val="24"/>
          <w:szCs w:val="24"/>
        </w:rPr>
        <w:lastRenderedPageBreak/>
        <w:t xml:space="preserve">Présentation globale du dispositif par les partenaires : </w:t>
      </w:r>
      <w:r w:rsidR="000C1145">
        <w:rPr>
          <w:rFonts w:ascii="Arial" w:eastAsia="Arial Unicode MS" w:hAnsi="Arial" w:cs="Arial"/>
          <w:sz w:val="24"/>
          <w:szCs w:val="24"/>
        </w:rPr>
        <w:t>Département de la Corrèze, Agence Régionale de Santé</w:t>
      </w:r>
      <w:r w:rsidRPr="00383A07">
        <w:rPr>
          <w:rFonts w:ascii="Arial" w:eastAsia="Arial Unicode MS" w:hAnsi="Arial" w:cs="Arial"/>
          <w:sz w:val="24"/>
          <w:szCs w:val="24"/>
        </w:rPr>
        <w:t xml:space="preserve"> </w:t>
      </w:r>
      <w:r w:rsidR="000C1145">
        <w:rPr>
          <w:rFonts w:ascii="Arial" w:eastAsia="Arial Unicode MS" w:hAnsi="Arial" w:cs="Arial"/>
          <w:sz w:val="24"/>
          <w:szCs w:val="24"/>
        </w:rPr>
        <w:t>(</w:t>
      </w:r>
      <w:r w:rsidRPr="00383A07">
        <w:rPr>
          <w:rFonts w:ascii="Arial" w:eastAsia="Arial Unicode MS" w:hAnsi="Arial" w:cs="Arial"/>
          <w:sz w:val="24"/>
          <w:szCs w:val="24"/>
        </w:rPr>
        <w:t>ARS</w:t>
      </w:r>
      <w:r w:rsidR="000C1145">
        <w:rPr>
          <w:rFonts w:ascii="Arial" w:eastAsia="Arial Unicode MS" w:hAnsi="Arial" w:cs="Arial"/>
          <w:sz w:val="24"/>
          <w:szCs w:val="24"/>
        </w:rPr>
        <w:t xml:space="preserve">), </w:t>
      </w:r>
      <w:r w:rsidR="000C1145" w:rsidRPr="000C1145">
        <w:rPr>
          <w:rFonts w:ascii="Arial" w:eastAsia="Arial Unicode MS" w:hAnsi="Arial" w:cs="Arial"/>
          <w:sz w:val="24"/>
          <w:szCs w:val="24"/>
        </w:rPr>
        <w:t>Association départementale de parents et d'amis des personnes handicapées mentales</w:t>
      </w:r>
      <w:r w:rsidR="00A630BE">
        <w:rPr>
          <w:rFonts w:ascii="Arial" w:eastAsia="Arial Unicode MS" w:hAnsi="Arial" w:cs="Arial"/>
          <w:sz w:val="24"/>
          <w:szCs w:val="24"/>
        </w:rPr>
        <w:t xml:space="preserve"> (ADAPEI)</w:t>
      </w:r>
    </w:p>
    <w:p w:rsidR="00684039" w:rsidRPr="00383A07" w:rsidRDefault="00684039" w:rsidP="006250ED">
      <w:pPr>
        <w:pStyle w:val="Paragraphedeliste"/>
        <w:ind w:left="709"/>
        <w:jc w:val="both"/>
        <w:rPr>
          <w:rFonts w:ascii="Arial" w:hAnsi="Arial" w:cs="Arial"/>
          <w:sz w:val="24"/>
          <w:szCs w:val="24"/>
        </w:rPr>
      </w:pPr>
    </w:p>
    <w:p w:rsidR="007C18EF" w:rsidRPr="00383A07" w:rsidRDefault="007C18EF" w:rsidP="007C18EF">
      <w:pPr>
        <w:pStyle w:val="Paragraphedeliste"/>
        <w:numPr>
          <w:ilvl w:val="0"/>
          <w:numId w:val="34"/>
        </w:num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383A07">
        <w:rPr>
          <w:rFonts w:ascii="Arial" w:eastAsia="Arial Unicode MS" w:hAnsi="Arial" w:cs="Arial"/>
          <w:b/>
          <w:sz w:val="24"/>
          <w:szCs w:val="24"/>
        </w:rPr>
        <w:t>11h15 </w:t>
      </w:r>
      <w:r w:rsidRPr="00383A07">
        <w:rPr>
          <w:rFonts w:ascii="Arial" w:eastAsia="Arial Unicode MS" w:hAnsi="Arial" w:cs="Arial"/>
          <w:sz w:val="24"/>
          <w:szCs w:val="24"/>
        </w:rPr>
        <w:t>:</w:t>
      </w:r>
      <w:r w:rsidRPr="00383A07">
        <w:rPr>
          <w:rFonts w:ascii="Arial" w:eastAsia="Arial Unicode MS" w:hAnsi="Arial" w:cs="Arial"/>
          <w:b/>
          <w:sz w:val="24"/>
          <w:szCs w:val="24"/>
        </w:rPr>
        <w:t xml:space="preserve"> Visite du dispositif d'autorégulation pour les élèves autistes de la Fondation Jacques Chirac - Ecole Michel </w:t>
      </w:r>
      <w:proofErr w:type="spellStart"/>
      <w:r w:rsidRPr="00383A07">
        <w:rPr>
          <w:rFonts w:ascii="Arial" w:eastAsia="Arial Unicode MS" w:hAnsi="Arial" w:cs="Arial"/>
          <w:b/>
          <w:sz w:val="24"/>
          <w:szCs w:val="24"/>
        </w:rPr>
        <w:t>Peyramaure</w:t>
      </w:r>
      <w:proofErr w:type="spellEnd"/>
    </w:p>
    <w:p w:rsidR="007C18EF" w:rsidRPr="00383A07" w:rsidRDefault="007C18EF" w:rsidP="007C18EF">
      <w:pPr>
        <w:spacing w:after="0"/>
        <w:ind w:left="851" w:hanging="143"/>
        <w:jc w:val="both"/>
        <w:rPr>
          <w:rFonts w:ascii="Arial" w:hAnsi="Arial" w:cs="Arial"/>
          <w:i/>
          <w:iCs/>
          <w:sz w:val="24"/>
          <w:szCs w:val="24"/>
        </w:rPr>
      </w:pPr>
      <w:r w:rsidRPr="00383A07">
        <w:rPr>
          <w:rFonts w:ascii="Arial" w:hAnsi="Arial" w:cs="Arial"/>
          <w:i/>
          <w:iCs/>
          <w:sz w:val="24"/>
          <w:szCs w:val="24"/>
        </w:rPr>
        <w:t> (</w:t>
      </w:r>
      <w:r w:rsidR="00691977" w:rsidRPr="00691977">
        <w:rPr>
          <w:rFonts w:ascii="Arial" w:hAnsi="Arial" w:cs="Arial"/>
          <w:i/>
          <w:iCs/>
          <w:sz w:val="24"/>
          <w:szCs w:val="24"/>
        </w:rPr>
        <w:t>4 avenue Mozart</w:t>
      </w:r>
      <w:r w:rsidR="00FA3E37" w:rsidRPr="00383A07">
        <w:rPr>
          <w:rFonts w:ascii="Arial" w:hAnsi="Arial" w:cs="Arial"/>
          <w:i/>
          <w:iCs/>
          <w:sz w:val="24"/>
          <w:szCs w:val="24"/>
        </w:rPr>
        <w:t>, 19100 Brive-la-Gaillarde</w:t>
      </w:r>
      <w:r w:rsidRPr="00383A07">
        <w:rPr>
          <w:rFonts w:ascii="Arial" w:hAnsi="Arial" w:cs="Arial"/>
          <w:i/>
          <w:iCs/>
          <w:sz w:val="24"/>
          <w:szCs w:val="24"/>
        </w:rPr>
        <w:t>)</w:t>
      </w:r>
    </w:p>
    <w:p w:rsidR="00AB6961" w:rsidRPr="00383A07" w:rsidRDefault="00AB6961" w:rsidP="007C18EF">
      <w:pPr>
        <w:spacing w:after="0"/>
        <w:ind w:left="851" w:hanging="143"/>
        <w:jc w:val="both"/>
        <w:rPr>
          <w:rFonts w:ascii="Arial" w:hAnsi="Arial" w:cs="Arial"/>
          <w:i/>
          <w:iCs/>
          <w:sz w:val="24"/>
          <w:szCs w:val="24"/>
        </w:rPr>
      </w:pPr>
    </w:p>
    <w:p w:rsidR="00AB6961" w:rsidRPr="00383A07" w:rsidRDefault="00A630BE" w:rsidP="00AB6961">
      <w:pPr>
        <w:pStyle w:val="Paragraphedeliste"/>
        <w:numPr>
          <w:ilvl w:val="1"/>
          <w:numId w:val="3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Séance en classe et dans la salle d’autorégulation</w:t>
      </w:r>
    </w:p>
    <w:p w:rsidR="00AB6961" w:rsidRPr="00383A07" w:rsidRDefault="00AB6961" w:rsidP="00AB6961">
      <w:pPr>
        <w:pStyle w:val="Paragraphedeliste"/>
        <w:numPr>
          <w:ilvl w:val="1"/>
          <w:numId w:val="3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383A07">
        <w:rPr>
          <w:rFonts w:ascii="Arial" w:hAnsi="Arial" w:cs="Arial"/>
          <w:iCs/>
          <w:sz w:val="24"/>
          <w:szCs w:val="24"/>
        </w:rPr>
        <w:t>Echanges avec la direction, l’équipe pédagogique, l’équipe médico-sociale et les parents d’élèves</w:t>
      </w:r>
    </w:p>
    <w:p w:rsidR="00684039" w:rsidRPr="00383A07" w:rsidRDefault="00684039" w:rsidP="006250E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B73FB" w:rsidRPr="00383A07" w:rsidRDefault="007C18EF" w:rsidP="003B1183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383A07">
        <w:rPr>
          <w:rFonts w:ascii="Arial" w:hAnsi="Arial" w:cs="Arial"/>
          <w:b/>
          <w:iCs/>
          <w:sz w:val="24"/>
          <w:szCs w:val="24"/>
        </w:rPr>
        <w:t>14h35</w:t>
      </w:r>
      <w:r w:rsidRPr="00383A07">
        <w:rPr>
          <w:rFonts w:ascii="Arial" w:hAnsi="Arial" w:cs="Arial"/>
          <w:iCs/>
          <w:sz w:val="24"/>
          <w:szCs w:val="24"/>
        </w:rPr>
        <w:t xml:space="preserve"> : </w:t>
      </w:r>
      <w:r w:rsidRPr="00383A07">
        <w:rPr>
          <w:rFonts w:ascii="Arial" w:hAnsi="Arial" w:cs="Arial"/>
          <w:b/>
          <w:iCs/>
          <w:sz w:val="24"/>
          <w:szCs w:val="24"/>
        </w:rPr>
        <w:t xml:space="preserve">Visite de l'Unité d'Enseignement en Maternelle Autisme (UEMA) de la Fondation Jacques </w:t>
      </w:r>
      <w:r w:rsidR="006B73FB" w:rsidRPr="00383A07">
        <w:rPr>
          <w:rFonts w:ascii="Arial" w:hAnsi="Arial" w:cs="Arial"/>
          <w:b/>
          <w:iCs/>
          <w:sz w:val="24"/>
          <w:szCs w:val="24"/>
        </w:rPr>
        <w:t>Chirac</w:t>
      </w:r>
      <w:r w:rsidR="003B1183">
        <w:rPr>
          <w:rFonts w:ascii="Arial" w:hAnsi="Arial" w:cs="Arial"/>
          <w:b/>
          <w:iCs/>
          <w:sz w:val="24"/>
          <w:szCs w:val="24"/>
        </w:rPr>
        <w:t xml:space="preserve"> - </w:t>
      </w:r>
      <w:r w:rsidR="003B1183" w:rsidRPr="003B1183">
        <w:rPr>
          <w:rFonts w:ascii="Arial" w:hAnsi="Arial" w:cs="Arial"/>
          <w:b/>
          <w:iCs/>
          <w:sz w:val="24"/>
          <w:szCs w:val="24"/>
        </w:rPr>
        <w:t xml:space="preserve">Ecole La </w:t>
      </w:r>
      <w:proofErr w:type="spellStart"/>
      <w:r w:rsidR="003B1183" w:rsidRPr="003B1183">
        <w:rPr>
          <w:rFonts w:ascii="Arial" w:hAnsi="Arial" w:cs="Arial"/>
          <w:b/>
          <w:iCs/>
          <w:sz w:val="24"/>
          <w:szCs w:val="24"/>
        </w:rPr>
        <w:t>Jaloustre</w:t>
      </w:r>
      <w:proofErr w:type="spellEnd"/>
    </w:p>
    <w:p w:rsidR="006B73FB" w:rsidRPr="00383A07" w:rsidRDefault="00081FAB" w:rsidP="006B73FB">
      <w:pPr>
        <w:pStyle w:val="Paragraphedeliste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383A07">
        <w:rPr>
          <w:rFonts w:ascii="Arial" w:hAnsi="Arial" w:cs="Arial"/>
          <w:i/>
          <w:iCs/>
          <w:sz w:val="24"/>
          <w:szCs w:val="24"/>
        </w:rPr>
        <w:t>(1 Boulevard Rhin et Danube, 19200 Ussel</w:t>
      </w:r>
      <w:r w:rsidR="006B73FB" w:rsidRPr="00383A07">
        <w:rPr>
          <w:rFonts w:ascii="Arial" w:hAnsi="Arial" w:cs="Arial"/>
          <w:i/>
          <w:iCs/>
          <w:sz w:val="24"/>
          <w:szCs w:val="24"/>
        </w:rPr>
        <w:t>)</w:t>
      </w:r>
    </w:p>
    <w:p w:rsidR="005A214C" w:rsidRPr="00383A07" w:rsidRDefault="005A214C" w:rsidP="006B73FB">
      <w:pPr>
        <w:pStyle w:val="Paragraphedeliste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5A214C" w:rsidRPr="00383A07" w:rsidRDefault="00A630BE" w:rsidP="00C949D6">
      <w:pPr>
        <w:pStyle w:val="Standard"/>
        <w:numPr>
          <w:ilvl w:val="0"/>
          <w:numId w:val="36"/>
        </w:numPr>
        <w:tabs>
          <w:tab w:val="left" w:pos="6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Séance</w:t>
      </w:r>
      <w:r w:rsidR="005A214C" w:rsidRPr="00383A07">
        <w:rPr>
          <w:rFonts w:ascii="Arial" w:hAnsi="Arial" w:cs="Arial"/>
        </w:rPr>
        <w:t xml:space="preserve"> en </w:t>
      </w:r>
      <w:r w:rsidR="00C949D6" w:rsidRPr="00C949D6">
        <w:rPr>
          <w:rFonts w:ascii="Arial" w:hAnsi="Arial" w:cs="Arial"/>
        </w:rPr>
        <w:t>Unité localisée pour l'inclusion scolaire</w:t>
      </w:r>
      <w:r w:rsidR="00C949D6">
        <w:rPr>
          <w:rFonts w:ascii="Arial" w:hAnsi="Arial" w:cs="Arial"/>
        </w:rPr>
        <w:t xml:space="preserve"> (ULIS)</w:t>
      </w:r>
    </w:p>
    <w:p w:rsidR="005A214C" w:rsidRPr="00383A07" w:rsidRDefault="00A630BE" w:rsidP="00C949D6">
      <w:pPr>
        <w:pStyle w:val="Standard"/>
        <w:numPr>
          <w:ilvl w:val="0"/>
          <w:numId w:val="36"/>
        </w:numPr>
        <w:tabs>
          <w:tab w:val="left" w:pos="6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Séance</w:t>
      </w:r>
      <w:r w:rsidR="005A214C" w:rsidRPr="00383A07">
        <w:rPr>
          <w:rFonts w:ascii="Arial" w:hAnsi="Arial" w:cs="Arial"/>
        </w:rPr>
        <w:t xml:space="preserve"> en </w:t>
      </w:r>
      <w:r w:rsidR="00C949D6" w:rsidRPr="00C949D6">
        <w:rPr>
          <w:rFonts w:ascii="Arial" w:hAnsi="Arial" w:cs="Arial"/>
        </w:rPr>
        <w:t xml:space="preserve">Unité d'Enseignement Maternelle Autisme </w:t>
      </w:r>
      <w:r w:rsidR="00C949D6">
        <w:rPr>
          <w:rFonts w:ascii="Arial" w:hAnsi="Arial" w:cs="Arial"/>
        </w:rPr>
        <w:t>(</w:t>
      </w:r>
      <w:r w:rsidR="005A214C" w:rsidRPr="00383A07">
        <w:rPr>
          <w:rFonts w:ascii="Arial" w:hAnsi="Arial" w:cs="Arial"/>
        </w:rPr>
        <w:t>UEMA</w:t>
      </w:r>
      <w:r w:rsidR="00C949D6">
        <w:rPr>
          <w:rFonts w:ascii="Arial" w:hAnsi="Arial" w:cs="Arial"/>
        </w:rPr>
        <w:t>)</w:t>
      </w:r>
    </w:p>
    <w:p w:rsidR="005A214C" w:rsidRPr="00383A07" w:rsidRDefault="005A214C" w:rsidP="005A214C">
      <w:pPr>
        <w:pStyle w:val="Standard"/>
        <w:numPr>
          <w:ilvl w:val="0"/>
          <w:numId w:val="36"/>
        </w:numPr>
        <w:tabs>
          <w:tab w:val="left" w:pos="619"/>
        </w:tabs>
        <w:jc w:val="both"/>
        <w:rPr>
          <w:rFonts w:ascii="Arial" w:hAnsi="Arial" w:cs="Arial"/>
        </w:rPr>
      </w:pPr>
      <w:r w:rsidRPr="00383A07">
        <w:rPr>
          <w:rFonts w:ascii="Arial" w:hAnsi="Arial" w:cs="Arial"/>
        </w:rPr>
        <w:t>Echanges avec des membres de l’équipe pédagogique</w:t>
      </w:r>
    </w:p>
    <w:p w:rsidR="005A214C" w:rsidRPr="003B1183" w:rsidRDefault="005A214C" w:rsidP="003B1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73FB" w:rsidRPr="00383A07" w:rsidRDefault="006B73FB" w:rsidP="006B73FB">
      <w:pPr>
        <w:pStyle w:val="Paragraphedeliste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D9306B" w:rsidRPr="00D9306B" w:rsidRDefault="004D6ED0" w:rsidP="0084427B">
      <w:pPr>
        <w:pStyle w:val="Paragraphedeliste"/>
        <w:numPr>
          <w:ilvl w:val="0"/>
          <w:numId w:val="3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D9306B">
        <w:rPr>
          <w:rFonts w:ascii="Arial" w:hAnsi="Arial" w:cs="Arial"/>
          <w:b/>
          <w:iCs/>
          <w:sz w:val="24"/>
          <w:szCs w:val="24"/>
        </w:rPr>
        <w:t xml:space="preserve">15h40 : </w:t>
      </w:r>
      <w:r w:rsidR="006B73FB" w:rsidRPr="00D9306B">
        <w:rPr>
          <w:rFonts w:ascii="Arial" w:hAnsi="Arial" w:cs="Arial"/>
          <w:b/>
          <w:iCs/>
          <w:sz w:val="24"/>
          <w:szCs w:val="24"/>
        </w:rPr>
        <w:t>T</w:t>
      </w:r>
      <w:r w:rsidR="007C18EF" w:rsidRPr="00D9306B">
        <w:rPr>
          <w:rFonts w:ascii="Arial" w:hAnsi="Arial" w:cs="Arial"/>
          <w:b/>
          <w:iCs/>
          <w:sz w:val="24"/>
          <w:szCs w:val="24"/>
        </w:rPr>
        <w:t>able ronde avec l’ensemble des parties prenantes</w:t>
      </w:r>
      <w:r w:rsidR="006B73FB" w:rsidRPr="00D9306B">
        <w:rPr>
          <w:rFonts w:ascii="Arial" w:hAnsi="Arial" w:cs="Arial"/>
          <w:b/>
          <w:iCs/>
          <w:sz w:val="24"/>
          <w:szCs w:val="24"/>
        </w:rPr>
        <w:t xml:space="preserve"> </w:t>
      </w:r>
      <w:r w:rsidR="000C7B2B">
        <w:rPr>
          <w:rFonts w:ascii="Arial" w:hAnsi="Arial" w:cs="Arial"/>
          <w:b/>
          <w:iCs/>
          <w:sz w:val="24"/>
          <w:szCs w:val="24"/>
        </w:rPr>
        <w:t>et</w:t>
      </w:r>
      <w:r w:rsidR="00A630BE">
        <w:rPr>
          <w:rFonts w:ascii="Arial" w:hAnsi="Arial" w:cs="Arial"/>
          <w:b/>
          <w:iCs/>
          <w:sz w:val="24"/>
          <w:szCs w:val="24"/>
        </w:rPr>
        <w:t xml:space="preserve"> </w:t>
      </w:r>
      <w:r w:rsidR="000C7B2B">
        <w:rPr>
          <w:rFonts w:ascii="Arial" w:hAnsi="Arial" w:cs="Arial"/>
          <w:b/>
          <w:iCs/>
          <w:sz w:val="24"/>
          <w:szCs w:val="24"/>
        </w:rPr>
        <w:br/>
      </w:r>
      <w:r w:rsidR="00A630BE">
        <w:rPr>
          <w:rFonts w:ascii="Arial" w:hAnsi="Arial" w:cs="Arial"/>
          <w:b/>
          <w:iCs/>
          <w:sz w:val="24"/>
          <w:szCs w:val="24"/>
        </w:rPr>
        <w:t>signature de conventions</w:t>
      </w:r>
    </w:p>
    <w:p w:rsidR="006B73FB" w:rsidRPr="00D9306B" w:rsidRDefault="006B73FB" w:rsidP="00D9306B">
      <w:pPr>
        <w:pStyle w:val="Paragraphedeliste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9306B">
        <w:rPr>
          <w:rFonts w:ascii="Arial" w:hAnsi="Arial" w:cs="Arial"/>
          <w:i/>
          <w:iCs/>
          <w:sz w:val="24"/>
          <w:szCs w:val="24"/>
        </w:rPr>
        <w:t>(</w:t>
      </w:r>
      <w:r w:rsidR="00D9306B">
        <w:rPr>
          <w:rFonts w:ascii="Arial" w:hAnsi="Arial" w:cs="Arial"/>
          <w:i/>
          <w:iCs/>
          <w:sz w:val="24"/>
          <w:szCs w:val="24"/>
        </w:rPr>
        <w:t>Mairie</w:t>
      </w:r>
      <w:r w:rsidRPr="00D9306B">
        <w:rPr>
          <w:rFonts w:ascii="Arial" w:hAnsi="Arial" w:cs="Arial"/>
          <w:i/>
          <w:iCs/>
          <w:sz w:val="24"/>
          <w:szCs w:val="24"/>
        </w:rPr>
        <w:t>, 26 Avenue Marmontel, 19200 Ussel)</w:t>
      </w:r>
    </w:p>
    <w:p w:rsidR="00684039" w:rsidRPr="00383A07" w:rsidRDefault="00684039" w:rsidP="00625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7E4A" w:rsidRDefault="00147E4A" w:rsidP="00A630BE">
      <w:pPr>
        <w:widowControl w:val="0"/>
        <w:numPr>
          <w:ilvl w:val="0"/>
          <w:numId w:val="38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83A07">
        <w:rPr>
          <w:rFonts w:ascii="Arial" w:hAnsi="Arial" w:cs="Arial"/>
          <w:sz w:val="24"/>
          <w:szCs w:val="24"/>
        </w:rPr>
        <w:t>Table ronde</w:t>
      </w:r>
      <w:r w:rsidR="00927029">
        <w:rPr>
          <w:rFonts w:ascii="Arial" w:hAnsi="Arial" w:cs="Arial"/>
          <w:sz w:val="24"/>
          <w:szCs w:val="24"/>
        </w:rPr>
        <w:t xml:space="preserve"> </w:t>
      </w:r>
      <w:r w:rsidRPr="00383A07">
        <w:rPr>
          <w:rFonts w:ascii="Arial" w:hAnsi="Arial" w:cs="Arial"/>
          <w:sz w:val="24"/>
          <w:szCs w:val="24"/>
        </w:rPr>
        <w:t xml:space="preserve">: </w:t>
      </w:r>
      <w:r w:rsidR="00A630BE">
        <w:rPr>
          <w:rFonts w:ascii="Arial" w:hAnsi="Arial" w:cs="Arial"/>
          <w:sz w:val="24"/>
          <w:szCs w:val="24"/>
        </w:rPr>
        <w:t xml:space="preserve">le Conseil départemental, la mairie, le rectorat, </w:t>
      </w:r>
      <w:r w:rsidR="002B400D">
        <w:rPr>
          <w:rFonts w:ascii="Arial" w:hAnsi="Arial" w:cs="Arial"/>
          <w:sz w:val="24"/>
          <w:szCs w:val="24"/>
        </w:rPr>
        <w:t>l’</w:t>
      </w:r>
      <w:r w:rsidRPr="00383A07">
        <w:rPr>
          <w:rFonts w:ascii="Arial" w:hAnsi="Arial" w:cs="Arial"/>
          <w:sz w:val="24"/>
          <w:szCs w:val="24"/>
        </w:rPr>
        <w:t>A</w:t>
      </w:r>
      <w:r w:rsidR="00A630BE">
        <w:rPr>
          <w:rFonts w:ascii="Arial" w:hAnsi="Arial" w:cs="Arial"/>
          <w:sz w:val="24"/>
          <w:szCs w:val="24"/>
        </w:rPr>
        <w:t xml:space="preserve">gence Régionale de Santé (ARS), </w:t>
      </w:r>
      <w:r w:rsidR="00A630BE" w:rsidRPr="00A630BE">
        <w:rPr>
          <w:rFonts w:ascii="Arial" w:hAnsi="Arial" w:cs="Arial"/>
          <w:sz w:val="24"/>
          <w:szCs w:val="24"/>
        </w:rPr>
        <w:t xml:space="preserve">la Maison départementale des personnes handicapées (MDPH), </w:t>
      </w:r>
      <w:r w:rsidR="002B400D">
        <w:rPr>
          <w:rFonts w:ascii="Arial" w:hAnsi="Arial" w:cs="Arial"/>
          <w:sz w:val="24"/>
          <w:szCs w:val="24"/>
        </w:rPr>
        <w:t xml:space="preserve">la </w:t>
      </w:r>
      <w:r w:rsidRPr="00383A07">
        <w:rPr>
          <w:rFonts w:ascii="Arial" w:hAnsi="Arial" w:cs="Arial"/>
          <w:sz w:val="24"/>
          <w:szCs w:val="24"/>
        </w:rPr>
        <w:t xml:space="preserve">Fondation </w:t>
      </w:r>
      <w:r w:rsidR="00393305">
        <w:rPr>
          <w:rFonts w:ascii="Arial" w:hAnsi="Arial" w:cs="Arial"/>
          <w:sz w:val="24"/>
          <w:szCs w:val="24"/>
        </w:rPr>
        <w:t xml:space="preserve">Jacques </w:t>
      </w:r>
      <w:r w:rsidRPr="00383A07">
        <w:rPr>
          <w:rFonts w:ascii="Arial" w:hAnsi="Arial" w:cs="Arial"/>
          <w:sz w:val="24"/>
          <w:szCs w:val="24"/>
        </w:rPr>
        <w:t>Chirac</w:t>
      </w:r>
      <w:r w:rsidR="00A630BE">
        <w:rPr>
          <w:rFonts w:ascii="Arial" w:hAnsi="Arial" w:cs="Arial"/>
          <w:sz w:val="24"/>
          <w:szCs w:val="24"/>
        </w:rPr>
        <w:t>, l</w:t>
      </w:r>
      <w:r w:rsidRPr="00383A07">
        <w:rPr>
          <w:rFonts w:ascii="Arial" w:hAnsi="Arial" w:cs="Arial"/>
          <w:sz w:val="24"/>
          <w:szCs w:val="24"/>
        </w:rPr>
        <w:t>’</w:t>
      </w:r>
      <w:r w:rsidR="00D9306B" w:rsidRPr="00D9306B">
        <w:rPr>
          <w:rFonts w:ascii="Arial" w:hAnsi="Arial" w:cs="Arial"/>
          <w:sz w:val="24"/>
          <w:szCs w:val="24"/>
        </w:rPr>
        <w:t xml:space="preserve">Association départementale de parents et d'amis des personnes handicapées mentales </w:t>
      </w:r>
      <w:r w:rsidR="00D9306B">
        <w:rPr>
          <w:rFonts w:ascii="Arial" w:hAnsi="Arial" w:cs="Arial"/>
          <w:sz w:val="24"/>
          <w:szCs w:val="24"/>
        </w:rPr>
        <w:t>(</w:t>
      </w:r>
      <w:r w:rsidRPr="00383A07">
        <w:rPr>
          <w:rFonts w:ascii="Arial" w:hAnsi="Arial" w:cs="Arial"/>
          <w:sz w:val="24"/>
          <w:szCs w:val="24"/>
        </w:rPr>
        <w:t>ADAPEI</w:t>
      </w:r>
      <w:r w:rsidR="00D9306B">
        <w:rPr>
          <w:rFonts w:ascii="Arial" w:hAnsi="Arial" w:cs="Arial"/>
          <w:sz w:val="24"/>
          <w:szCs w:val="24"/>
        </w:rPr>
        <w:t>)</w:t>
      </w:r>
      <w:r w:rsidRPr="00383A07">
        <w:rPr>
          <w:rFonts w:ascii="Arial" w:hAnsi="Arial" w:cs="Arial"/>
          <w:sz w:val="24"/>
          <w:szCs w:val="24"/>
        </w:rPr>
        <w:t>, les Pupilles de l’Enseignement Public (PEP)</w:t>
      </w:r>
      <w:r w:rsidR="00393611">
        <w:rPr>
          <w:rFonts w:ascii="Arial" w:hAnsi="Arial" w:cs="Arial"/>
          <w:sz w:val="24"/>
          <w:szCs w:val="24"/>
        </w:rPr>
        <w:t xml:space="preserve">, les équipes </w:t>
      </w:r>
      <w:r w:rsidR="00393611">
        <w:rPr>
          <w:rFonts w:ascii="Arial" w:hAnsi="Arial" w:cs="Arial"/>
          <w:sz w:val="24"/>
          <w:szCs w:val="24"/>
        </w:rPr>
        <w:lastRenderedPageBreak/>
        <w:t>pédagogiques</w:t>
      </w:r>
      <w:r w:rsidR="00A630BE">
        <w:rPr>
          <w:rFonts w:ascii="Arial" w:hAnsi="Arial" w:cs="Arial"/>
          <w:sz w:val="24"/>
          <w:szCs w:val="24"/>
        </w:rPr>
        <w:t xml:space="preserve"> ainsi que </w:t>
      </w:r>
      <w:r w:rsidR="002B400D">
        <w:rPr>
          <w:rFonts w:ascii="Arial" w:hAnsi="Arial" w:cs="Arial"/>
          <w:sz w:val="24"/>
          <w:szCs w:val="24"/>
        </w:rPr>
        <w:t>des parents</w:t>
      </w:r>
      <w:r w:rsidRPr="00383A07">
        <w:rPr>
          <w:rFonts w:ascii="Arial" w:hAnsi="Arial" w:cs="Arial"/>
          <w:sz w:val="24"/>
          <w:szCs w:val="24"/>
        </w:rPr>
        <w:t xml:space="preserve"> d’enfants autistes</w:t>
      </w:r>
    </w:p>
    <w:p w:rsidR="003B1183" w:rsidRPr="00383A07" w:rsidRDefault="003B1183" w:rsidP="003B1183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3F99" w:rsidRPr="00C93F99" w:rsidRDefault="00147E4A" w:rsidP="00A630BE">
      <w:pPr>
        <w:pStyle w:val="Paragraphedeliste"/>
        <w:numPr>
          <w:ilvl w:val="0"/>
          <w:numId w:val="38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83A07">
        <w:rPr>
          <w:rFonts w:ascii="Arial" w:hAnsi="Arial" w:cs="Arial"/>
          <w:sz w:val="24"/>
          <w:szCs w:val="24"/>
        </w:rPr>
        <w:t xml:space="preserve">Signature </w:t>
      </w:r>
      <w:r w:rsidR="00393611">
        <w:rPr>
          <w:rFonts w:ascii="Arial" w:hAnsi="Arial" w:cs="Arial"/>
          <w:sz w:val="24"/>
          <w:szCs w:val="24"/>
        </w:rPr>
        <w:t>de</w:t>
      </w:r>
      <w:r w:rsidRPr="00383A07">
        <w:rPr>
          <w:rFonts w:ascii="Arial" w:hAnsi="Arial" w:cs="Arial"/>
          <w:sz w:val="24"/>
          <w:szCs w:val="24"/>
        </w:rPr>
        <w:t xml:space="preserve"> conven</w:t>
      </w:r>
      <w:r w:rsidR="00997479">
        <w:rPr>
          <w:rFonts w:ascii="Arial" w:hAnsi="Arial" w:cs="Arial"/>
          <w:sz w:val="24"/>
          <w:szCs w:val="24"/>
        </w:rPr>
        <w:t>tion</w:t>
      </w:r>
      <w:r w:rsidR="00A95115">
        <w:rPr>
          <w:rFonts w:ascii="Arial" w:hAnsi="Arial" w:cs="Arial"/>
          <w:sz w:val="24"/>
          <w:szCs w:val="24"/>
        </w:rPr>
        <w:t>s</w:t>
      </w:r>
      <w:r w:rsidR="00A630BE">
        <w:rPr>
          <w:rFonts w:ascii="Arial" w:hAnsi="Arial" w:cs="Arial"/>
          <w:sz w:val="24"/>
          <w:szCs w:val="24"/>
        </w:rPr>
        <w:t xml:space="preserve"> avec la </w:t>
      </w:r>
      <w:r w:rsidRPr="00383A07">
        <w:rPr>
          <w:rFonts w:ascii="Arial" w:hAnsi="Arial" w:cs="Arial"/>
          <w:sz w:val="24"/>
          <w:szCs w:val="24"/>
        </w:rPr>
        <w:t xml:space="preserve">Fondation </w:t>
      </w:r>
      <w:r w:rsidR="00C93F99">
        <w:rPr>
          <w:rFonts w:ascii="Arial" w:hAnsi="Arial" w:cs="Arial"/>
          <w:sz w:val="24"/>
          <w:szCs w:val="24"/>
        </w:rPr>
        <w:t>Jacques Chirac</w:t>
      </w:r>
    </w:p>
    <w:p w:rsidR="00550F79" w:rsidRDefault="00550F7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631" w:rsidRDefault="00977631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631" w:rsidRDefault="00977631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600" w:rsidRDefault="00010600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0F79" w:rsidRDefault="00550F7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F79" w:rsidRDefault="00550F79" w:rsidP="00550F79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37576D">
        <w:rPr>
          <w:rFonts w:ascii="Arial" w:hAnsi="Arial" w:cs="Arial"/>
          <w:b/>
          <w:bCs/>
          <w:szCs w:val="28"/>
        </w:rPr>
        <w:t>ACCRÉDITATIONS</w:t>
      </w:r>
      <w:r w:rsidR="00325019">
        <w:rPr>
          <w:rFonts w:ascii="Arial" w:hAnsi="Arial" w:cs="Arial"/>
          <w:b/>
          <w:bCs/>
          <w:szCs w:val="28"/>
        </w:rPr>
        <w:t> :</w:t>
      </w:r>
    </w:p>
    <w:p w:rsidR="00475761" w:rsidRPr="0037576D" w:rsidRDefault="00475761" w:rsidP="009E3782">
      <w:pPr>
        <w:pStyle w:val="Default"/>
        <w:rPr>
          <w:rFonts w:ascii="Arial" w:hAnsi="Arial" w:cs="Arial"/>
          <w:szCs w:val="28"/>
        </w:rPr>
      </w:pPr>
    </w:p>
    <w:p w:rsidR="00ED5D89" w:rsidRPr="00325019" w:rsidRDefault="00325019" w:rsidP="00325019">
      <w:pPr>
        <w:pStyle w:val="Standard"/>
        <w:snapToGrid w:val="0"/>
        <w:jc w:val="center"/>
        <w:rPr>
          <w:rFonts w:ascii="Arial" w:hAnsi="Arial" w:cs="Arial"/>
          <w:szCs w:val="28"/>
        </w:rPr>
      </w:pPr>
      <w:r w:rsidRPr="00325019">
        <w:rPr>
          <w:rFonts w:ascii="Arial" w:hAnsi="Arial" w:cs="Arial"/>
          <w:szCs w:val="28"/>
        </w:rPr>
        <w:t>Contacts presse Préfecture</w:t>
      </w:r>
    </w:p>
    <w:p w:rsidR="00ED5D89" w:rsidRPr="009E3782" w:rsidRDefault="00927029" w:rsidP="002C7B14">
      <w:pPr>
        <w:pStyle w:val="Standard"/>
        <w:snapToGrid w:val="0"/>
        <w:jc w:val="center"/>
        <w:rPr>
          <w:rFonts w:ascii="Arial" w:hAnsi="Arial" w:cs="Arial"/>
          <w:szCs w:val="28"/>
        </w:rPr>
      </w:pPr>
      <w:hyperlink r:id="rId8" w:history="1">
        <w:r w:rsidR="009E3782" w:rsidRPr="009E3782">
          <w:rPr>
            <w:rStyle w:val="Lienhypertexte"/>
            <w:rFonts w:ascii="Arial" w:hAnsi="Arial" w:cs="Arial"/>
            <w:szCs w:val="28"/>
          </w:rPr>
          <w:t>pref-communication@correze.gouv.fr</w:t>
        </w:r>
      </w:hyperlink>
      <w:r w:rsidR="009E3782" w:rsidRPr="009E3782">
        <w:rPr>
          <w:rFonts w:ascii="Arial" w:hAnsi="Arial" w:cs="Arial"/>
          <w:szCs w:val="28"/>
        </w:rPr>
        <w:t xml:space="preserve"> </w:t>
      </w:r>
    </w:p>
    <w:p w:rsidR="007A6FDC" w:rsidRDefault="007A6FDC" w:rsidP="001A7883">
      <w:pPr>
        <w:shd w:val="clear" w:color="auto" w:fill="FFFFFF"/>
        <w:spacing w:after="0" w:line="240" w:lineRule="auto"/>
      </w:pPr>
    </w:p>
    <w:p w:rsidR="00550F79" w:rsidRDefault="00550F7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782" w:rsidRPr="00325019" w:rsidRDefault="009E3782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5D65" w:rsidRPr="00615D65" w:rsidRDefault="00325019" w:rsidP="00325019">
      <w:pPr>
        <w:pStyle w:val="Sansinterligne"/>
        <w:jc w:val="center"/>
        <w:rPr>
          <w:rFonts w:ascii="Arial" w:hAnsi="Arial" w:cs="Arial"/>
        </w:rPr>
      </w:pPr>
      <w:r w:rsidRPr="00325019">
        <w:rPr>
          <w:rFonts w:ascii="Arial" w:hAnsi="Arial" w:cs="Arial"/>
          <w:sz w:val="24"/>
          <w:szCs w:val="24"/>
        </w:rPr>
        <w:t xml:space="preserve">Contact presse </w:t>
      </w:r>
      <w:r w:rsidR="00615D65" w:rsidRPr="00325019">
        <w:rPr>
          <w:rFonts w:ascii="Arial" w:hAnsi="Arial" w:cs="Arial"/>
          <w:sz w:val="24"/>
          <w:szCs w:val="24"/>
        </w:rPr>
        <w:t>Secrétariat d’Etat chargé des Personnes handicapées :</w:t>
      </w:r>
    </w:p>
    <w:p w:rsidR="00615D65" w:rsidRPr="00615D65" w:rsidRDefault="00927029" w:rsidP="00615D65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Calibri" w:hAnsi="Calibri" w:cs="Calibri"/>
          <w:sz w:val="24"/>
          <w:szCs w:val="24"/>
        </w:rPr>
      </w:pPr>
      <w:hyperlink r:id="rId9" w:history="1">
        <w:r w:rsidR="00615D65" w:rsidRPr="00615D65">
          <w:rPr>
            <w:rStyle w:val="Lienhypertexte"/>
            <w:rFonts w:ascii="Arial" w:hAnsi="Arial" w:cs="Arial"/>
            <w:sz w:val="24"/>
            <w:szCs w:val="24"/>
          </w:rPr>
          <w:t>seph.communication@pm.gouv.fr</w:t>
        </w:r>
      </w:hyperlink>
    </w:p>
    <w:p w:rsidR="00615D65" w:rsidRDefault="00615D65" w:rsidP="00615D6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5D65" w:rsidRPr="00615D65" w:rsidRDefault="00615D65" w:rsidP="00615D65">
      <w:pPr>
        <w:spacing w:after="0"/>
        <w:jc w:val="center"/>
        <w:rPr>
          <w:color w:val="000000" w:themeColor="text1"/>
          <w:sz w:val="24"/>
          <w:szCs w:val="24"/>
        </w:rPr>
      </w:pPr>
      <w:r w:rsidRPr="00615D65">
        <w:rPr>
          <w:rFonts w:ascii="Arial" w:hAnsi="Arial" w:cs="Arial"/>
          <w:color w:val="000000" w:themeColor="text1"/>
          <w:sz w:val="24"/>
          <w:szCs w:val="24"/>
        </w:rPr>
        <w:t>En raison des mesures sanitaires les places seront limitées</w:t>
      </w:r>
    </w:p>
    <w:p w:rsidR="00BC25A0" w:rsidRPr="004870EF" w:rsidRDefault="00615D65" w:rsidP="004870E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5D65">
        <w:rPr>
          <w:rFonts w:ascii="Arial" w:hAnsi="Arial" w:cs="Arial"/>
          <w:color w:val="000000" w:themeColor="text1"/>
          <w:sz w:val="24"/>
          <w:szCs w:val="24"/>
        </w:rPr>
        <w:t xml:space="preserve">Les mesures barrières et notamment la distanciation physique seront strictement respectées. Le port du masque sera obligatoire pour l'ensemble des participants, </w:t>
      </w:r>
      <w:r w:rsidRPr="00615D65">
        <w:rPr>
          <w:rFonts w:ascii="Arial" w:hAnsi="Arial" w:cs="Arial"/>
          <w:color w:val="000000" w:themeColor="text1"/>
          <w:sz w:val="24"/>
          <w:szCs w:val="24"/>
        </w:rPr>
        <w:br/>
      </w:r>
      <w:r w:rsidRPr="00615D65">
        <w:rPr>
          <w:rFonts w:ascii="Arial" w:hAnsi="Arial" w:cs="Arial"/>
          <w:color w:val="000000" w:themeColor="text1"/>
          <w:sz w:val="24"/>
          <w:szCs w:val="24"/>
          <w:u w:val="single"/>
        </w:rPr>
        <w:t>en intérieur et en extérieur</w:t>
      </w:r>
      <w:r w:rsidRPr="00615D65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C25A0" w:rsidRPr="004870EF" w:rsidSect="00924860">
      <w:footerReference w:type="default" r:id="rId10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24" w:rsidRDefault="00AA7624" w:rsidP="00A946F6">
      <w:pPr>
        <w:spacing w:after="0" w:line="240" w:lineRule="auto"/>
      </w:pPr>
      <w:r>
        <w:separator/>
      </w:r>
    </w:p>
  </w:endnote>
  <w:endnote w:type="continuationSeparator" w:id="0">
    <w:p w:rsidR="00AA7624" w:rsidRDefault="00AA7624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24" w:rsidRDefault="00AA7624" w:rsidP="00A946F6">
      <w:pPr>
        <w:spacing w:after="0" w:line="240" w:lineRule="auto"/>
      </w:pPr>
      <w:r>
        <w:separator/>
      </w:r>
    </w:p>
  </w:footnote>
  <w:footnote w:type="continuationSeparator" w:id="0">
    <w:p w:rsidR="00AA7624" w:rsidRDefault="00AA7624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E05"/>
    <w:multiLevelType w:val="hybridMultilevel"/>
    <w:tmpl w:val="610434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47A0"/>
    <w:multiLevelType w:val="hybridMultilevel"/>
    <w:tmpl w:val="3294E2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45398"/>
    <w:multiLevelType w:val="hybridMultilevel"/>
    <w:tmpl w:val="9BCA0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51A7"/>
    <w:multiLevelType w:val="hybridMultilevel"/>
    <w:tmpl w:val="80FE2E84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4A3853"/>
    <w:multiLevelType w:val="hybridMultilevel"/>
    <w:tmpl w:val="FF04C66E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9BE0862"/>
    <w:multiLevelType w:val="hybridMultilevel"/>
    <w:tmpl w:val="A2504214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580153"/>
    <w:multiLevelType w:val="hybridMultilevel"/>
    <w:tmpl w:val="F5F67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13E0D"/>
    <w:multiLevelType w:val="hybridMultilevel"/>
    <w:tmpl w:val="58EE2D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D32"/>
    <w:multiLevelType w:val="hybridMultilevel"/>
    <w:tmpl w:val="80DCD6FC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3249F4"/>
    <w:multiLevelType w:val="hybridMultilevel"/>
    <w:tmpl w:val="9C54DC1E"/>
    <w:lvl w:ilvl="0" w:tplc="48567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64874"/>
    <w:multiLevelType w:val="hybridMultilevel"/>
    <w:tmpl w:val="205A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63AD"/>
    <w:multiLevelType w:val="hybridMultilevel"/>
    <w:tmpl w:val="EBEA000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0729D7"/>
    <w:multiLevelType w:val="hybridMultilevel"/>
    <w:tmpl w:val="D154F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1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35D12"/>
    <w:multiLevelType w:val="hybridMultilevel"/>
    <w:tmpl w:val="AD9A99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672A2"/>
    <w:multiLevelType w:val="hybridMultilevel"/>
    <w:tmpl w:val="FC8AE67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20118"/>
    <w:multiLevelType w:val="hybridMultilevel"/>
    <w:tmpl w:val="283035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E0216"/>
    <w:multiLevelType w:val="hybridMultilevel"/>
    <w:tmpl w:val="6E72A456"/>
    <w:lvl w:ilvl="0" w:tplc="AD926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907B8"/>
    <w:multiLevelType w:val="hybridMultilevel"/>
    <w:tmpl w:val="04105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0A692">
      <w:numFmt w:val="bullet"/>
      <w:lvlText w:val="•"/>
      <w:lvlJc w:val="left"/>
      <w:pPr>
        <w:ind w:left="1476" w:firstLine="324"/>
      </w:pPr>
      <w:rPr>
        <w:rFonts w:ascii="Arial" w:eastAsia="Arial Unicode MS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61AEE"/>
    <w:multiLevelType w:val="hybridMultilevel"/>
    <w:tmpl w:val="73BEDA3C"/>
    <w:lvl w:ilvl="0" w:tplc="CC7662C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5027"/>
    <w:multiLevelType w:val="hybridMultilevel"/>
    <w:tmpl w:val="0F929808"/>
    <w:lvl w:ilvl="0" w:tplc="C7C0ADD4">
      <w:start w:val="96"/>
      <w:numFmt w:val="decimal"/>
      <w:lvlText w:val="(%1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5D9E386D"/>
    <w:multiLevelType w:val="hybridMultilevel"/>
    <w:tmpl w:val="F238F3C6"/>
    <w:lvl w:ilvl="0" w:tplc="040C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6BB962C5"/>
    <w:multiLevelType w:val="hybridMultilevel"/>
    <w:tmpl w:val="B794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6085"/>
    <w:multiLevelType w:val="hybridMultilevel"/>
    <w:tmpl w:val="B11C3634"/>
    <w:lvl w:ilvl="0" w:tplc="040C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77498"/>
    <w:multiLevelType w:val="hybridMultilevel"/>
    <w:tmpl w:val="8A42968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430B6E"/>
    <w:multiLevelType w:val="hybridMultilevel"/>
    <w:tmpl w:val="6ACEB7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6708B"/>
    <w:multiLevelType w:val="hybridMultilevel"/>
    <w:tmpl w:val="01487F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D314F2"/>
    <w:multiLevelType w:val="hybridMultilevel"/>
    <w:tmpl w:val="955EE5C0"/>
    <w:lvl w:ilvl="0" w:tplc="48567D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6"/>
  </w:num>
  <w:num w:numId="5">
    <w:abstractNumId w:val="21"/>
  </w:num>
  <w:num w:numId="6">
    <w:abstractNumId w:val="12"/>
  </w:num>
  <w:num w:numId="7">
    <w:abstractNumId w:val="1"/>
  </w:num>
  <w:num w:numId="8">
    <w:abstractNumId w:val="0"/>
  </w:num>
  <w:num w:numId="9">
    <w:abstractNumId w:val="32"/>
  </w:num>
  <w:num w:numId="10">
    <w:abstractNumId w:val="3"/>
  </w:num>
  <w:num w:numId="11">
    <w:abstractNumId w:val="34"/>
  </w:num>
  <w:num w:numId="12">
    <w:abstractNumId w:val="28"/>
  </w:num>
  <w:num w:numId="13">
    <w:abstractNumId w:val="31"/>
  </w:num>
  <w:num w:numId="14">
    <w:abstractNumId w:val="25"/>
  </w:num>
  <w:num w:numId="15">
    <w:abstractNumId w:val="15"/>
  </w:num>
  <w:num w:numId="16">
    <w:abstractNumId w:val="5"/>
  </w:num>
  <w:num w:numId="17">
    <w:abstractNumId w:val="2"/>
  </w:num>
  <w:num w:numId="18">
    <w:abstractNumId w:val="18"/>
  </w:num>
  <w:num w:numId="19">
    <w:abstractNumId w:val="7"/>
  </w:num>
  <w:num w:numId="20">
    <w:abstractNumId w:val="9"/>
  </w:num>
  <w:num w:numId="21">
    <w:abstractNumId w:val="38"/>
  </w:num>
  <w:num w:numId="22">
    <w:abstractNumId w:val="16"/>
  </w:num>
  <w:num w:numId="23">
    <w:abstractNumId w:val="10"/>
  </w:num>
  <w:num w:numId="24">
    <w:abstractNumId w:val="17"/>
  </w:num>
  <w:num w:numId="25">
    <w:abstractNumId w:val="36"/>
  </w:num>
  <w:num w:numId="26">
    <w:abstractNumId w:val="29"/>
  </w:num>
  <w:num w:numId="27">
    <w:abstractNumId w:val="8"/>
  </w:num>
  <w:num w:numId="28">
    <w:abstractNumId w:val="30"/>
  </w:num>
  <w:num w:numId="29">
    <w:abstractNumId w:val="33"/>
  </w:num>
  <w:num w:numId="30">
    <w:abstractNumId w:val="24"/>
  </w:num>
  <w:num w:numId="31">
    <w:abstractNumId w:val="37"/>
  </w:num>
  <w:num w:numId="32">
    <w:abstractNumId w:val="35"/>
  </w:num>
  <w:num w:numId="33">
    <w:abstractNumId w:val="22"/>
  </w:num>
  <w:num w:numId="34">
    <w:abstractNumId w:val="26"/>
  </w:num>
  <w:num w:numId="35">
    <w:abstractNumId w:val="13"/>
  </w:num>
  <w:num w:numId="36">
    <w:abstractNumId w:val="4"/>
  </w:num>
  <w:num w:numId="37">
    <w:abstractNumId w:val="19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0600"/>
    <w:rsid w:val="00010D08"/>
    <w:rsid w:val="0002063B"/>
    <w:rsid w:val="000226CE"/>
    <w:rsid w:val="000305A4"/>
    <w:rsid w:val="00033D0F"/>
    <w:rsid w:val="00044DA6"/>
    <w:rsid w:val="00047B8D"/>
    <w:rsid w:val="00055655"/>
    <w:rsid w:val="00057C8C"/>
    <w:rsid w:val="000614CD"/>
    <w:rsid w:val="00081FAB"/>
    <w:rsid w:val="000A5FCD"/>
    <w:rsid w:val="000A7149"/>
    <w:rsid w:val="000B0984"/>
    <w:rsid w:val="000C1145"/>
    <w:rsid w:val="000C4206"/>
    <w:rsid w:val="000C7B2B"/>
    <w:rsid w:val="000D40D7"/>
    <w:rsid w:val="000E1C29"/>
    <w:rsid w:val="000E5294"/>
    <w:rsid w:val="000F34FE"/>
    <w:rsid w:val="00105A90"/>
    <w:rsid w:val="00120629"/>
    <w:rsid w:val="00134E3F"/>
    <w:rsid w:val="00146D65"/>
    <w:rsid w:val="00147E4A"/>
    <w:rsid w:val="00152161"/>
    <w:rsid w:val="001629FB"/>
    <w:rsid w:val="00167BFC"/>
    <w:rsid w:val="00183207"/>
    <w:rsid w:val="00195F4F"/>
    <w:rsid w:val="001A7883"/>
    <w:rsid w:val="001C5020"/>
    <w:rsid w:val="001C6939"/>
    <w:rsid w:val="001D3841"/>
    <w:rsid w:val="001E1689"/>
    <w:rsid w:val="001E7FD3"/>
    <w:rsid w:val="001F0302"/>
    <w:rsid w:val="001F0C77"/>
    <w:rsid w:val="001F28A2"/>
    <w:rsid w:val="001F5259"/>
    <w:rsid w:val="001F7759"/>
    <w:rsid w:val="00200959"/>
    <w:rsid w:val="00205866"/>
    <w:rsid w:val="00215797"/>
    <w:rsid w:val="00220280"/>
    <w:rsid w:val="00224CA3"/>
    <w:rsid w:val="002312FD"/>
    <w:rsid w:val="00237291"/>
    <w:rsid w:val="00250E04"/>
    <w:rsid w:val="002529A5"/>
    <w:rsid w:val="0025308F"/>
    <w:rsid w:val="0025678D"/>
    <w:rsid w:val="00265F87"/>
    <w:rsid w:val="00272D54"/>
    <w:rsid w:val="00275CF7"/>
    <w:rsid w:val="002834DA"/>
    <w:rsid w:val="002879E9"/>
    <w:rsid w:val="002A0BEB"/>
    <w:rsid w:val="002A6B11"/>
    <w:rsid w:val="002B400D"/>
    <w:rsid w:val="002C4382"/>
    <w:rsid w:val="002C7B14"/>
    <w:rsid w:val="002D28E5"/>
    <w:rsid w:val="00316B11"/>
    <w:rsid w:val="0031798C"/>
    <w:rsid w:val="00325019"/>
    <w:rsid w:val="003273C4"/>
    <w:rsid w:val="003401D5"/>
    <w:rsid w:val="00340BF6"/>
    <w:rsid w:val="003423A9"/>
    <w:rsid w:val="00343645"/>
    <w:rsid w:val="003436BF"/>
    <w:rsid w:val="00347CF6"/>
    <w:rsid w:val="003557ED"/>
    <w:rsid w:val="00383A07"/>
    <w:rsid w:val="00393305"/>
    <w:rsid w:val="00393611"/>
    <w:rsid w:val="003A7EE9"/>
    <w:rsid w:val="003B1183"/>
    <w:rsid w:val="003C2E33"/>
    <w:rsid w:val="003E7B6C"/>
    <w:rsid w:val="003F0843"/>
    <w:rsid w:val="003F6F55"/>
    <w:rsid w:val="00401107"/>
    <w:rsid w:val="00403456"/>
    <w:rsid w:val="004105B5"/>
    <w:rsid w:val="00414A12"/>
    <w:rsid w:val="00422F6A"/>
    <w:rsid w:val="00432B19"/>
    <w:rsid w:val="0043626B"/>
    <w:rsid w:val="00437C17"/>
    <w:rsid w:val="00455325"/>
    <w:rsid w:val="004570BB"/>
    <w:rsid w:val="00475761"/>
    <w:rsid w:val="00484C49"/>
    <w:rsid w:val="004870EF"/>
    <w:rsid w:val="00494C5E"/>
    <w:rsid w:val="004A2329"/>
    <w:rsid w:val="004B331C"/>
    <w:rsid w:val="004C548E"/>
    <w:rsid w:val="004D2730"/>
    <w:rsid w:val="004D6ED0"/>
    <w:rsid w:val="004D7E16"/>
    <w:rsid w:val="004E0290"/>
    <w:rsid w:val="004F4585"/>
    <w:rsid w:val="004F595F"/>
    <w:rsid w:val="00502785"/>
    <w:rsid w:val="00506B2F"/>
    <w:rsid w:val="005115CF"/>
    <w:rsid w:val="00515A39"/>
    <w:rsid w:val="005175E9"/>
    <w:rsid w:val="00522FBA"/>
    <w:rsid w:val="005269AB"/>
    <w:rsid w:val="00526FF6"/>
    <w:rsid w:val="005302DF"/>
    <w:rsid w:val="00532CC7"/>
    <w:rsid w:val="0053607B"/>
    <w:rsid w:val="00541FD7"/>
    <w:rsid w:val="0054260E"/>
    <w:rsid w:val="00550E79"/>
    <w:rsid w:val="00550F79"/>
    <w:rsid w:val="005667B6"/>
    <w:rsid w:val="00571407"/>
    <w:rsid w:val="005749D9"/>
    <w:rsid w:val="00576748"/>
    <w:rsid w:val="00591573"/>
    <w:rsid w:val="005A214C"/>
    <w:rsid w:val="005A5E31"/>
    <w:rsid w:val="005B0928"/>
    <w:rsid w:val="005C5C54"/>
    <w:rsid w:val="005C64EB"/>
    <w:rsid w:val="005E0C0C"/>
    <w:rsid w:val="005E5F7D"/>
    <w:rsid w:val="005E7EDF"/>
    <w:rsid w:val="005F5BDE"/>
    <w:rsid w:val="005F5CB3"/>
    <w:rsid w:val="005F676E"/>
    <w:rsid w:val="0060170E"/>
    <w:rsid w:val="00611224"/>
    <w:rsid w:val="006117D7"/>
    <w:rsid w:val="00615D65"/>
    <w:rsid w:val="006235F8"/>
    <w:rsid w:val="006250ED"/>
    <w:rsid w:val="0064262C"/>
    <w:rsid w:val="00655B40"/>
    <w:rsid w:val="00665EC9"/>
    <w:rsid w:val="00681E85"/>
    <w:rsid w:val="00684039"/>
    <w:rsid w:val="006879BB"/>
    <w:rsid w:val="00691977"/>
    <w:rsid w:val="006B73FB"/>
    <w:rsid w:val="006D01DE"/>
    <w:rsid w:val="006E18F0"/>
    <w:rsid w:val="006E6448"/>
    <w:rsid w:val="006F5523"/>
    <w:rsid w:val="00732658"/>
    <w:rsid w:val="00733A53"/>
    <w:rsid w:val="00735B1B"/>
    <w:rsid w:val="00742EB6"/>
    <w:rsid w:val="007531EC"/>
    <w:rsid w:val="00760ACA"/>
    <w:rsid w:val="0076724E"/>
    <w:rsid w:val="0077475F"/>
    <w:rsid w:val="00780EFB"/>
    <w:rsid w:val="00780F35"/>
    <w:rsid w:val="007924F7"/>
    <w:rsid w:val="007940FE"/>
    <w:rsid w:val="0079450D"/>
    <w:rsid w:val="007A6FDC"/>
    <w:rsid w:val="007C18EF"/>
    <w:rsid w:val="007C7318"/>
    <w:rsid w:val="007C7833"/>
    <w:rsid w:val="007C7EB8"/>
    <w:rsid w:val="007E592F"/>
    <w:rsid w:val="007E6018"/>
    <w:rsid w:val="007E62E4"/>
    <w:rsid w:val="007F5449"/>
    <w:rsid w:val="00803E49"/>
    <w:rsid w:val="008103CC"/>
    <w:rsid w:val="00824A97"/>
    <w:rsid w:val="00832B12"/>
    <w:rsid w:val="00837048"/>
    <w:rsid w:val="008540FD"/>
    <w:rsid w:val="008554DB"/>
    <w:rsid w:val="00863F76"/>
    <w:rsid w:val="0087091A"/>
    <w:rsid w:val="008749CA"/>
    <w:rsid w:val="00885B33"/>
    <w:rsid w:val="00890EF2"/>
    <w:rsid w:val="008965B0"/>
    <w:rsid w:val="008C6B39"/>
    <w:rsid w:val="008C7F4A"/>
    <w:rsid w:val="008D0DE1"/>
    <w:rsid w:val="008D1D40"/>
    <w:rsid w:val="008E30EC"/>
    <w:rsid w:val="008E57D7"/>
    <w:rsid w:val="00900085"/>
    <w:rsid w:val="00903639"/>
    <w:rsid w:val="009063F0"/>
    <w:rsid w:val="00917035"/>
    <w:rsid w:val="0091772E"/>
    <w:rsid w:val="00924860"/>
    <w:rsid w:val="00927029"/>
    <w:rsid w:val="00933D5F"/>
    <w:rsid w:val="00947DFE"/>
    <w:rsid w:val="009619E4"/>
    <w:rsid w:val="009674BE"/>
    <w:rsid w:val="0097095B"/>
    <w:rsid w:val="00977631"/>
    <w:rsid w:val="00983A75"/>
    <w:rsid w:val="00993CB3"/>
    <w:rsid w:val="00996714"/>
    <w:rsid w:val="00997479"/>
    <w:rsid w:val="009A142A"/>
    <w:rsid w:val="009A7571"/>
    <w:rsid w:val="009B57DA"/>
    <w:rsid w:val="009C2CBC"/>
    <w:rsid w:val="009D5A26"/>
    <w:rsid w:val="009E3782"/>
    <w:rsid w:val="009E6787"/>
    <w:rsid w:val="009F75BC"/>
    <w:rsid w:val="00A1098D"/>
    <w:rsid w:val="00A10F76"/>
    <w:rsid w:val="00A276F1"/>
    <w:rsid w:val="00A36591"/>
    <w:rsid w:val="00A630BE"/>
    <w:rsid w:val="00A713CC"/>
    <w:rsid w:val="00A946F6"/>
    <w:rsid w:val="00A95115"/>
    <w:rsid w:val="00AA185B"/>
    <w:rsid w:val="00AA5A3B"/>
    <w:rsid w:val="00AA7624"/>
    <w:rsid w:val="00AB1EB4"/>
    <w:rsid w:val="00AB4E71"/>
    <w:rsid w:val="00AB6961"/>
    <w:rsid w:val="00AC1763"/>
    <w:rsid w:val="00AC179B"/>
    <w:rsid w:val="00AC55E2"/>
    <w:rsid w:val="00AE5787"/>
    <w:rsid w:val="00AE6158"/>
    <w:rsid w:val="00AF0D62"/>
    <w:rsid w:val="00AF65D7"/>
    <w:rsid w:val="00B0179E"/>
    <w:rsid w:val="00B111A4"/>
    <w:rsid w:val="00B1189B"/>
    <w:rsid w:val="00B16151"/>
    <w:rsid w:val="00B23986"/>
    <w:rsid w:val="00B2627F"/>
    <w:rsid w:val="00B407F5"/>
    <w:rsid w:val="00B524BF"/>
    <w:rsid w:val="00B67D3B"/>
    <w:rsid w:val="00B76099"/>
    <w:rsid w:val="00B7643B"/>
    <w:rsid w:val="00BB00C7"/>
    <w:rsid w:val="00BB1979"/>
    <w:rsid w:val="00BB741C"/>
    <w:rsid w:val="00BC25A0"/>
    <w:rsid w:val="00BD3F00"/>
    <w:rsid w:val="00BD52CE"/>
    <w:rsid w:val="00BD6154"/>
    <w:rsid w:val="00BF32A8"/>
    <w:rsid w:val="00C11F21"/>
    <w:rsid w:val="00C20A43"/>
    <w:rsid w:val="00C2149B"/>
    <w:rsid w:val="00C22376"/>
    <w:rsid w:val="00C36203"/>
    <w:rsid w:val="00C64B23"/>
    <w:rsid w:val="00C76681"/>
    <w:rsid w:val="00C92400"/>
    <w:rsid w:val="00C93F99"/>
    <w:rsid w:val="00C9496B"/>
    <w:rsid w:val="00C949D6"/>
    <w:rsid w:val="00C9596A"/>
    <w:rsid w:val="00CA3DB6"/>
    <w:rsid w:val="00CB5D87"/>
    <w:rsid w:val="00CB6E73"/>
    <w:rsid w:val="00CC14B8"/>
    <w:rsid w:val="00CD33C1"/>
    <w:rsid w:val="00CF218B"/>
    <w:rsid w:val="00D13769"/>
    <w:rsid w:val="00D201AC"/>
    <w:rsid w:val="00D44786"/>
    <w:rsid w:val="00D4520D"/>
    <w:rsid w:val="00D522BC"/>
    <w:rsid w:val="00D57C47"/>
    <w:rsid w:val="00D72AAD"/>
    <w:rsid w:val="00D83838"/>
    <w:rsid w:val="00D9306B"/>
    <w:rsid w:val="00DB364F"/>
    <w:rsid w:val="00DC14FB"/>
    <w:rsid w:val="00DE35D8"/>
    <w:rsid w:val="00DF7B70"/>
    <w:rsid w:val="00E11FF9"/>
    <w:rsid w:val="00E176F3"/>
    <w:rsid w:val="00E21532"/>
    <w:rsid w:val="00E417CC"/>
    <w:rsid w:val="00E52DAE"/>
    <w:rsid w:val="00E54545"/>
    <w:rsid w:val="00E571AF"/>
    <w:rsid w:val="00E916F4"/>
    <w:rsid w:val="00E93DB6"/>
    <w:rsid w:val="00E9401A"/>
    <w:rsid w:val="00EA4650"/>
    <w:rsid w:val="00EC3228"/>
    <w:rsid w:val="00ED15EE"/>
    <w:rsid w:val="00ED5D89"/>
    <w:rsid w:val="00EE4866"/>
    <w:rsid w:val="00EE69CD"/>
    <w:rsid w:val="00EF3BAC"/>
    <w:rsid w:val="00F3005A"/>
    <w:rsid w:val="00F34A0B"/>
    <w:rsid w:val="00F4368E"/>
    <w:rsid w:val="00F60AB6"/>
    <w:rsid w:val="00F67C9A"/>
    <w:rsid w:val="00F7684C"/>
    <w:rsid w:val="00F94738"/>
    <w:rsid w:val="00FA3E37"/>
    <w:rsid w:val="00FA5AEF"/>
    <w:rsid w:val="00FA7AF4"/>
    <w:rsid w:val="00FB46F1"/>
    <w:rsid w:val="00FC4D2C"/>
    <w:rsid w:val="00FC5DE6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E5A9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correz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2</cp:revision>
  <cp:lastPrinted>2021-03-04T17:01:00Z</cp:lastPrinted>
  <dcterms:created xsi:type="dcterms:W3CDTF">2021-03-09T18:17:00Z</dcterms:created>
  <dcterms:modified xsi:type="dcterms:W3CDTF">2021-03-09T18:17:00Z</dcterms:modified>
</cp:coreProperties>
</file>