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615D65" w:rsidP="00615D65">
      <w:pPr>
        <w:spacing w:after="0" w:line="240" w:lineRule="auto"/>
        <w:ind w:left="-284"/>
        <w:jc w:val="both"/>
        <w:rPr>
          <w:rFonts w:ascii="Arial" w:hAnsi="Arial" w:cs="Arial"/>
          <w:b/>
          <w:sz w:val="32"/>
          <w:szCs w:val="32"/>
        </w:rPr>
      </w:pPr>
      <w:r>
        <w:rPr>
          <w:noProof/>
          <w:lang w:eastAsia="fr-FR"/>
        </w:rPr>
        <w:drawing>
          <wp:anchor distT="0" distB="0" distL="114300" distR="114300" simplePos="0" relativeHeight="251658240" behindDoc="1" locked="0" layoutInCell="1" allowOverlap="1">
            <wp:simplePos x="0" y="0"/>
            <wp:positionH relativeFrom="column">
              <wp:posOffset>-176530</wp:posOffset>
            </wp:positionH>
            <wp:positionV relativeFrom="paragraph">
              <wp:posOffset>53340</wp:posOffset>
            </wp:positionV>
            <wp:extent cx="2000250" cy="1200150"/>
            <wp:effectExtent l="0" t="0" r="0" b="0"/>
            <wp:wrapNone/>
            <wp:docPr id="3" name="Image 3"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475F" w:rsidRDefault="0077475F" w:rsidP="00615D65">
      <w:pPr>
        <w:spacing w:after="0" w:line="240" w:lineRule="auto"/>
        <w:jc w:val="both"/>
        <w:rPr>
          <w:rFonts w:ascii="Arial" w:hAnsi="Arial" w:cs="Arial"/>
          <w:b/>
          <w:sz w:val="32"/>
          <w:szCs w:val="32"/>
        </w:rPr>
      </w:pPr>
    </w:p>
    <w:p w:rsidR="0077475F" w:rsidRDefault="0077475F" w:rsidP="00615D65">
      <w:pPr>
        <w:spacing w:after="0" w:line="240" w:lineRule="auto"/>
        <w:jc w:val="both"/>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7531EC" w:rsidRDefault="007531EC" w:rsidP="005269AB">
      <w:pPr>
        <w:spacing w:after="0" w:line="240" w:lineRule="auto"/>
        <w:rPr>
          <w:rFonts w:ascii="Arial" w:hAnsi="Arial" w:cs="Arial"/>
          <w:sz w:val="24"/>
          <w:szCs w:val="32"/>
        </w:rPr>
      </w:pPr>
    </w:p>
    <w:p w:rsidR="00E9401A" w:rsidRDefault="00E9401A" w:rsidP="005269AB">
      <w:pPr>
        <w:spacing w:after="0" w:line="240" w:lineRule="auto"/>
        <w:jc w:val="right"/>
        <w:rPr>
          <w:rFonts w:ascii="Arial" w:hAnsi="Arial" w:cs="Arial"/>
        </w:rPr>
      </w:pPr>
    </w:p>
    <w:p w:rsidR="00E9401A" w:rsidRDefault="00E9401A" w:rsidP="005269AB">
      <w:pPr>
        <w:spacing w:after="0" w:line="240" w:lineRule="auto"/>
        <w:jc w:val="right"/>
        <w:rPr>
          <w:rFonts w:ascii="Arial" w:hAnsi="Arial" w:cs="Arial"/>
        </w:rPr>
      </w:pPr>
    </w:p>
    <w:p w:rsidR="00E9401A" w:rsidRDefault="00E9401A" w:rsidP="005269AB">
      <w:pPr>
        <w:spacing w:after="0" w:line="240" w:lineRule="auto"/>
        <w:jc w:val="right"/>
        <w:rPr>
          <w:rFonts w:ascii="Arial" w:hAnsi="Arial" w:cs="Arial"/>
        </w:rPr>
      </w:pPr>
    </w:p>
    <w:p w:rsidR="00E9401A" w:rsidRPr="00615D65" w:rsidRDefault="00E9401A" w:rsidP="005269AB">
      <w:pPr>
        <w:spacing w:after="0" w:line="240" w:lineRule="auto"/>
        <w:jc w:val="right"/>
        <w:rPr>
          <w:rFonts w:ascii="Arial" w:hAnsi="Arial" w:cs="Arial"/>
          <w:sz w:val="24"/>
          <w:szCs w:val="24"/>
        </w:rPr>
      </w:pPr>
    </w:p>
    <w:p w:rsidR="00E9401A" w:rsidRPr="00615D65" w:rsidRDefault="00E9401A" w:rsidP="005269AB">
      <w:pPr>
        <w:spacing w:after="0" w:line="240" w:lineRule="auto"/>
        <w:jc w:val="right"/>
        <w:rPr>
          <w:rFonts w:ascii="Arial" w:hAnsi="Arial" w:cs="Arial"/>
          <w:sz w:val="24"/>
          <w:szCs w:val="24"/>
        </w:rPr>
      </w:pPr>
    </w:p>
    <w:p w:rsidR="00526FF6" w:rsidRPr="00615D65" w:rsidRDefault="00526FF6" w:rsidP="005269AB">
      <w:pPr>
        <w:spacing w:after="0" w:line="240" w:lineRule="auto"/>
        <w:jc w:val="right"/>
        <w:rPr>
          <w:rFonts w:ascii="Arial" w:hAnsi="Arial" w:cs="Arial"/>
          <w:sz w:val="24"/>
          <w:szCs w:val="24"/>
        </w:rPr>
      </w:pPr>
      <w:r w:rsidRPr="00615D65">
        <w:rPr>
          <w:rFonts w:ascii="Arial" w:hAnsi="Arial" w:cs="Arial"/>
          <w:sz w:val="24"/>
          <w:szCs w:val="24"/>
        </w:rPr>
        <w:t xml:space="preserve">Paris, le </w:t>
      </w:r>
      <w:r w:rsidR="00EA4650" w:rsidRPr="00615D65">
        <w:rPr>
          <w:rFonts w:ascii="Arial" w:hAnsi="Arial" w:cs="Arial"/>
          <w:sz w:val="24"/>
          <w:szCs w:val="24"/>
        </w:rPr>
        <w:t>12</w:t>
      </w:r>
      <w:r w:rsidRPr="00615D65">
        <w:rPr>
          <w:rFonts w:ascii="Arial" w:hAnsi="Arial" w:cs="Arial"/>
          <w:sz w:val="24"/>
          <w:szCs w:val="24"/>
        </w:rPr>
        <w:t xml:space="preserve"> </w:t>
      </w:r>
      <w:r w:rsidR="00AE5787" w:rsidRPr="00615D65">
        <w:rPr>
          <w:rFonts w:ascii="Arial" w:hAnsi="Arial" w:cs="Arial"/>
          <w:sz w:val="24"/>
          <w:szCs w:val="24"/>
        </w:rPr>
        <w:t>février</w:t>
      </w:r>
      <w:r w:rsidRPr="00615D65">
        <w:rPr>
          <w:rFonts w:ascii="Arial" w:hAnsi="Arial" w:cs="Arial"/>
          <w:sz w:val="24"/>
          <w:szCs w:val="24"/>
        </w:rPr>
        <w:t xml:space="preserve"> 2021</w:t>
      </w:r>
    </w:p>
    <w:p w:rsidR="00526FF6" w:rsidRPr="00615D65" w:rsidRDefault="00526FF6" w:rsidP="000614CD">
      <w:pPr>
        <w:spacing w:after="0" w:line="240" w:lineRule="auto"/>
        <w:jc w:val="center"/>
        <w:rPr>
          <w:rFonts w:ascii="Arial" w:hAnsi="Arial" w:cs="Arial"/>
          <w:sz w:val="24"/>
          <w:szCs w:val="24"/>
        </w:rPr>
      </w:pPr>
    </w:p>
    <w:p w:rsidR="00E9401A" w:rsidRPr="00615D65" w:rsidRDefault="00E9401A" w:rsidP="000614CD">
      <w:pPr>
        <w:spacing w:after="0" w:line="240" w:lineRule="auto"/>
        <w:jc w:val="center"/>
        <w:rPr>
          <w:rFonts w:ascii="Arial" w:hAnsi="Arial" w:cs="Arial"/>
          <w:sz w:val="24"/>
          <w:szCs w:val="24"/>
        </w:rPr>
      </w:pPr>
    </w:p>
    <w:p w:rsidR="00E9401A" w:rsidRPr="00615D65" w:rsidRDefault="00E9401A" w:rsidP="000614CD">
      <w:pPr>
        <w:spacing w:after="0" w:line="240" w:lineRule="auto"/>
        <w:jc w:val="center"/>
        <w:rPr>
          <w:rFonts w:ascii="Arial" w:hAnsi="Arial" w:cs="Arial"/>
          <w:sz w:val="24"/>
          <w:szCs w:val="24"/>
        </w:rPr>
      </w:pPr>
    </w:p>
    <w:p w:rsidR="00C76681" w:rsidRPr="00615D65" w:rsidRDefault="00E417CC" w:rsidP="000614CD">
      <w:pPr>
        <w:spacing w:after="0" w:line="240" w:lineRule="auto"/>
        <w:jc w:val="center"/>
        <w:rPr>
          <w:rFonts w:ascii="Arial" w:hAnsi="Arial" w:cs="Arial"/>
          <w:b/>
          <w:sz w:val="24"/>
          <w:szCs w:val="24"/>
        </w:rPr>
      </w:pPr>
      <w:r w:rsidRPr="00615D65">
        <w:rPr>
          <w:rFonts w:ascii="Arial" w:hAnsi="Arial" w:cs="Arial"/>
          <w:b/>
          <w:sz w:val="24"/>
          <w:szCs w:val="24"/>
        </w:rPr>
        <w:t>NOTE AUX REDACTIONS</w:t>
      </w:r>
    </w:p>
    <w:p w:rsidR="00FD38E0" w:rsidRPr="00615D65" w:rsidRDefault="00FD38E0" w:rsidP="004A2329">
      <w:pPr>
        <w:spacing w:after="0" w:line="240" w:lineRule="auto"/>
        <w:rPr>
          <w:rFonts w:ascii="Arial" w:hAnsi="Arial" w:cs="Arial"/>
          <w:sz w:val="24"/>
          <w:szCs w:val="24"/>
        </w:rPr>
      </w:pPr>
    </w:p>
    <w:p w:rsidR="007531EC" w:rsidRPr="00615D65" w:rsidRDefault="007531EC" w:rsidP="004A2329">
      <w:pPr>
        <w:spacing w:after="0" w:line="240" w:lineRule="auto"/>
        <w:rPr>
          <w:rFonts w:ascii="Arial" w:hAnsi="Arial" w:cs="Arial"/>
          <w:sz w:val="24"/>
          <w:szCs w:val="24"/>
        </w:rPr>
      </w:pPr>
    </w:p>
    <w:p w:rsidR="007E6018" w:rsidRPr="00615D65" w:rsidRDefault="007E6018" w:rsidP="00EA4650">
      <w:pPr>
        <w:spacing w:after="0" w:line="240" w:lineRule="auto"/>
        <w:rPr>
          <w:rFonts w:ascii="Arial" w:hAnsi="Arial" w:cs="Arial"/>
          <w:b/>
          <w:sz w:val="24"/>
          <w:szCs w:val="24"/>
        </w:rPr>
      </w:pPr>
    </w:p>
    <w:p w:rsidR="00AE5787" w:rsidRPr="00615D65" w:rsidRDefault="00BC25A0" w:rsidP="005749D9">
      <w:pPr>
        <w:jc w:val="both"/>
        <w:rPr>
          <w:rFonts w:ascii="Arial" w:hAnsi="Arial" w:cs="Arial"/>
          <w:sz w:val="24"/>
          <w:szCs w:val="24"/>
        </w:rPr>
      </w:pPr>
      <w:r w:rsidRPr="00615D65">
        <w:rPr>
          <w:rFonts w:ascii="Arial" w:hAnsi="Arial" w:cs="Arial"/>
          <w:sz w:val="24"/>
          <w:szCs w:val="24"/>
        </w:rPr>
        <w:t xml:space="preserve">Dans le cadre </w:t>
      </w:r>
      <w:r w:rsidR="00AE5787" w:rsidRPr="00615D65">
        <w:rPr>
          <w:rFonts w:ascii="Arial" w:hAnsi="Arial" w:cs="Arial"/>
          <w:sz w:val="24"/>
          <w:szCs w:val="24"/>
        </w:rPr>
        <w:t>de la reprise de l’entreprise adaptée EARTA par APF France HANDICAP</w:t>
      </w:r>
      <w:r w:rsidR="00DB364F" w:rsidRPr="00615D65">
        <w:rPr>
          <w:rFonts w:ascii="Arial" w:hAnsi="Arial" w:cs="Arial"/>
          <w:sz w:val="24"/>
          <w:szCs w:val="24"/>
        </w:rPr>
        <w:t xml:space="preserve">, </w:t>
      </w:r>
      <w:r w:rsidR="005749D9" w:rsidRPr="00615D65">
        <w:rPr>
          <w:rFonts w:ascii="Arial" w:hAnsi="Arial" w:cs="Arial"/>
          <w:sz w:val="24"/>
          <w:szCs w:val="24"/>
        </w:rPr>
        <w:t xml:space="preserve">Agnès PANNIER-RUNACHER, </w:t>
      </w:r>
      <w:r w:rsidR="000226CE" w:rsidRPr="00615D65">
        <w:rPr>
          <w:rFonts w:ascii="Arial" w:hAnsi="Arial" w:cs="Arial"/>
          <w:sz w:val="24"/>
          <w:szCs w:val="24"/>
        </w:rPr>
        <w:t>m</w:t>
      </w:r>
      <w:r w:rsidR="005749D9" w:rsidRPr="00615D65">
        <w:rPr>
          <w:rFonts w:ascii="Arial" w:hAnsi="Arial" w:cs="Arial"/>
          <w:sz w:val="24"/>
          <w:szCs w:val="24"/>
        </w:rPr>
        <w:t>inistre déléguée auprès du ministre de l'Économie, des Finances et de la Relance, chargée de l'Industrie</w:t>
      </w:r>
      <w:r w:rsidR="000226CE" w:rsidRPr="00615D65">
        <w:rPr>
          <w:rFonts w:ascii="Arial" w:hAnsi="Arial" w:cs="Arial"/>
          <w:sz w:val="24"/>
          <w:szCs w:val="24"/>
        </w:rPr>
        <w:t>,</w:t>
      </w:r>
      <w:r w:rsidR="005749D9" w:rsidRPr="00615D65">
        <w:rPr>
          <w:rFonts w:ascii="Arial" w:hAnsi="Arial" w:cs="Arial"/>
          <w:sz w:val="24"/>
          <w:szCs w:val="24"/>
        </w:rPr>
        <w:t xml:space="preserve"> et </w:t>
      </w:r>
      <w:r w:rsidRPr="00615D65">
        <w:rPr>
          <w:rFonts w:ascii="Arial" w:hAnsi="Arial" w:cs="Arial"/>
          <w:sz w:val="24"/>
          <w:szCs w:val="24"/>
        </w:rPr>
        <w:t xml:space="preserve">Sophie CLUZEL, </w:t>
      </w:r>
      <w:r w:rsidR="000226CE" w:rsidRPr="00615D65">
        <w:rPr>
          <w:rFonts w:ascii="Arial" w:hAnsi="Arial" w:cs="Arial"/>
          <w:sz w:val="24"/>
          <w:szCs w:val="24"/>
        </w:rPr>
        <w:t>s</w:t>
      </w:r>
      <w:r w:rsidRPr="00615D65">
        <w:rPr>
          <w:rFonts w:ascii="Arial" w:hAnsi="Arial" w:cs="Arial"/>
          <w:sz w:val="24"/>
          <w:szCs w:val="24"/>
        </w:rPr>
        <w:t>ecrétaire d’État auprès du Premier Ministre</w:t>
      </w:r>
      <w:r w:rsidR="000226CE" w:rsidRPr="00615D65">
        <w:rPr>
          <w:rFonts w:ascii="Arial" w:hAnsi="Arial" w:cs="Arial"/>
          <w:sz w:val="24"/>
          <w:szCs w:val="24"/>
        </w:rPr>
        <w:t>,</w:t>
      </w:r>
      <w:r w:rsidRPr="00615D65">
        <w:rPr>
          <w:rFonts w:ascii="Arial" w:hAnsi="Arial" w:cs="Arial"/>
          <w:sz w:val="24"/>
          <w:szCs w:val="24"/>
        </w:rPr>
        <w:t xml:space="preserve"> chargée des P</w:t>
      </w:r>
      <w:r w:rsidR="005749D9" w:rsidRPr="00615D65">
        <w:rPr>
          <w:rFonts w:ascii="Arial" w:hAnsi="Arial" w:cs="Arial"/>
          <w:sz w:val="24"/>
          <w:szCs w:val="24"/>
        </w:rPr>
        <w:t xml:space="preserve">ersonnes Handicapées, se rendront </w:t>
      </w:r>
      <w:r w:rsidR="00AE5787" w:rsidRPr="00615D65">
        <w:rPr>
          <w:rFonts w:ascii="Arial" w:hAnsi="Arial" w:cs="Arial"/>
          <w:b/>
          <w:sz w:val="24"/>
          <w:szCs w:val="24"/>
        </w:rPr>
        <w:t>lundi 15 février</w:t>
      </w:r>
      <w:r w:rsidRPr="00615D65">
        <w:rPr>
          <w:rFonts w:ascii="Arial" w:hAnsi="Arial" w:cs="Arial"/>
          <w:b/>
          <w:sz w:val="24"/>
          <w:szCs w:val="24"/>
        </w:rPr>
        <w:t xml:space="preserve"> 2021</w:t>
      </w:r>
      <w:r w:rsidRPr="00615D65">
        <w:rPr>
          <w:rFonts w:ascii="Arial" w:hAnsi="Arial" w:cs="Arial"/>
          <w:sz w:val="24"/>
          <w:szCs w:val="24"/>
        </w:rPr>
        <w:t xml:space="preserve"> à </w:t>
      </w:r>
      <w:r w:rsidR="00EA4650" w:rsidRPr="00615D65">
        <w:rPr>
          <w:rFonts w:ascii="Arial" w:hAnsi="Arial" w:cs="Arial"/>
          <w:b/>
          <w:sz w:val="24"/>
          <w:szCs w:val="24"/>
        </w:rPr>
        <w:t>15h30</w:t>
      </w:r>
      <w:r w:rsidRPr="00615D65">
        <w:rPr>
          <w:rFonts w:ascii="Arial" w:hAnsi="Arial" w:cs="Arial"/>
          <w:sz w:val="24"/>
          <w:szCs w:val="24"/>
        </w:rPr>
        <w:t xml:space="preserve"> à</w:t>
      </w:r>
      <w:r w:rsidR="00AE5787" w:rsidRPr="00615D65">
        <w:rPr>
          <w:rFonts w:ascii="Arial" w:hAnsi="Arial" w:cs="Arial"/>
          <w:sz w:val="24"/>
          <w:szCs w:val="24"/>
        </w:rPr>
        <w:t xml:space="preserve"> Nantes (44) afin de visiter l’entreprise.</w:t>
      </w:r>
    </w:p>
    <w:p w:rsidR="00A713CC" w:rsidRPr="00615D65" w:rsidRDefault="00AE5787" w:rsidP="006235F8">
      <w:pPr>
        <w:jc w:val="both"/>
        <w:rPr>
          <w:rFonts w:ascii="Arial" w:hAnsi="Arial" w:cs="Arial"/>
          <w:sz w:val="24"/>
          <w:szCs w:val="24"/>
        </w:rPr>
      </w:pPr>
      <w:r w:rsidRPr="00615D65">
        <w:rPr>
          <w:rFonts w:ascii="Arial" w:hAnsi="Arial" w:cs="Arial"/>
          <w:sz w:val="24"/>
          <w:szCs w:val="24"/>
        </w:rPr>
        <w:t xml:space="preserve">L’entreprise adaptée EARTA </w:t>
      </w:r>
      <w:r w:rsidR="006235F8" w:rsidRPr="00615D65">
        <w:rPr>
          <w:rFonts w:ascii="Arial" w:hAnsi="Arial" w:cs="Arial"/>
          <w:sz w:val="24"/>
          <w:szCs w:val="24"/>
        </w:rPr>
        <w:t>était</w:t>
      </w:r>
      <w:r w:rsidRPr="00615D65">
        <w:rPr>
          <w:rFonts w:ascii="Arial" w:hAnsi="Arial" w:cs="Arial"/>
          <w:sz w:val="24"/>
          <w:szCs w:val="24"/>
        </w:rPr>
        <w:t xml:space="preserve"> en redressement judiciaire </w:t>
      </w:r>
      <w:r w:rsidR="0079450D" w:rsidRPr="00615D65">
        <w:rPr>
          <w:rFonts w:ascii="Arial" w:hAnsi="Arial" w:cs="Arial"/>
          <w:sz w:val="24"/>
          <w:szCs w:val="24"/>
        </w:rPr>
        <w:t xml:space="preserve">depuis octobre 2020, une situation qui représentait un risque pour les 235 salariés dont 210 sont en situation de handicap. Le Gouvernement s’est mobilisé en interministériel pour favoriser une reprise de l’entreprise qui garantisse le maintien des emplois. </w:t>
      </w:r>
      <w:r w:rsidR="006235F8" w:rsidRPr="00615D65">
        <w:rPr>
          <w:rFonts w:ascii="Arial" w:hAnsi="Arial" w:cs="Arial"/>
          <w:sz w:val="24"/>
          <w:szCs w:val="24"/>
        </w:rPr>
        <w:t>A l’issue de la procédure judiciaire, le projet développé par le Groupe APF France Handicap a été approuvé par le tribunal et s’articule autour de 5 activités principales dont la création d’une ligne de production en tôlerie fine en lien avec les Chantiers de l’Atlantique. Une nouvelle page s’ouvre désormais pour les salariés ; le Gouvernement restera particulièrement attentif à la mise en place des prochaines étapes pour l’entreprise et ses salariés, aux côtés des collectivités territoriales également mobilisées et de l’ensemble des acteurs locaux.</w:t>
      </w:r>
    </w:p>
    <w:p w:rsidR="00E9401A" w:rsidRPr="00615D65" w:rsidRDefault="00E9401A" w:rsidP="006235F8">
      <w:pPr>
        <w:jc w:val="both"/>
        <w:rPr>
          <w:rFonts w:ascii="Arial" w:hAnsi="Arial" w:cs="Arial"/>
          <w:sz w:val="24"/>
          <w:szCs w:val="24"/>
        </w:rPr>
      </w:pPr>
    </w:p>
    <w:p w:rsidR="00A713CC" w:rsidRPr="00615D65" w:rsidRDefault="00A713CC" w:rsidP="006235F8">
      <w:pPr>
        <w:jc w:val="both"/>
        <w:rPr>
          <w:rFonts w:ascii="Arial" w:hAnsi="Arial" w:cs="Arial"/>
          <w:b/>
          <w:sz w:val="24"/>
          <w:szCs w:val="24"/>
          <w:u w:val="single"/>
        </w:rPr>
      </w:pPr>
      <w:r w:rsidRPr="00615D65">
        <w:rPr>
          <w:rFonts w:ascii="Arial" w:hAnsi="Arial" w:cs="Arial"/>
          <w:b/>
          <w:sz w:val="24"/>
          <w:szCs w:val="24"/>
          <w:u w:val="single"/>
        </w:rPr>
        <w:t>DEROUL</w:t>
      </w:r>
      <w:r w:rsidR="009063F0">
        <w:rPr>
          <w:rFonts w:ascii="Arial" w:hAnsi="Arial" w:cs="Arial"/>
          <w:b/>
          <w:sz w:val="24"/>
          <w:szCs w:val="24"/>
          <w:u w:val="single"/>
        </w:rPr>
        <w:t>É</w:t>
      </w:r>
      <w:bookmarkStart w:id="0" w:name="_GoBack"/>
      <w:bookmarkEnd w:id="0"/>
      <w:r w:rsidRPr="00615D65">
        <w:rPr>
          <w:rFonts w:ascii="Arial" w:hAnsi="Arial" w:cs="Arial"/>
          <w:b/>
          <w:sz w:val="24"/>
          <w:szCs w:val="24"/>
          <w:u w:val="single"/>
        </w:rPr>
        <w:t xml:space="preserve"> PREVISIONNEL :</w:t>
      </w:r>
    </w:p>
    <w:p w:rsidR="00EA4650" w:rsidRPr="00615D65" w:rsidRDefault="00EA4650" w:rsidP="00EA4650">
      <w:pPr>
        <w:pStyle w:val="Sansinterligne"/>
        <w:rPr>
          <w:rFonts w:ascii="Arial" w:hAnsi="Arial" w:cs="Arial"/>
          <w:sz w:val="24"/>
          <w:szCs w:val="24"/>
        </w:rPr>
      </w:pPr>
      <w:r w:rsidRPr="00615D65">
        <w:rPr>
          <w:rFonts w:ascii="Arial" w:hAnsi="Arial" w:cs="Arial"/>
          <w:sz w:val="24"/>
          <w:szCs w:val="24"/>
        </w:rPr>
        <w:t xml:space="preserve">15h30 : </w:t>
      </w:r>
      <w:r w:rsidR="00E9401A" w:rsidRPr="00615D65">
        <w:rPr>
          <w:rFonts w:ascii="Arial" w:hAnsi="Arial" w:cs="Arial"/>
          <w:sz w:val="24"/>
          <w:szCs w:val="24"/>
        </w:rPr>
        <w:t xml:space="preserve">Visite de l’établissement </w:t>
      </w:r>
    </w:p>
    <w:p w:rsidR="00EA4650" w:rsidRPr="00615D65" w:rsidRDefault="00EA4650" w:rsidP="00EA4650">
      <w:pPr>
        <w:pStyle w:val="Sansinterligne"/>
        <w:rPr>
          <w:rFonts w:ascii="Arial" w:hAnsi="Arial" w:cs="Arial"/>
          <w:i/>
          <w:sz w:val="24"/>
          <w:szCs w:val="24"/>
        </w:rPr>
      </w:pPr>
      <w:r w:rsidRPr="00615D65">
        <w:rPr>
          <w:rFonts w:ascii="Arial" w:hAnsi="Arial" w:cs="Arial"/>
          <w:i/>
          <w:sz w:val="24"/>
          <w:szCs w:val="24"/>
        </w:rPr>
        <w:t>(Société EARTA, 1 allée du Mortier, 44620 La Montagne)</w:t>
      </w:r>
    </w:p>
    <w:p w:rsidR="005F5CB3" w:rsidRPr="00615D65" w:rsidRDefault="005F5CB3" w:rsidP="00EA4650">
      <w:pPr>
        <w:pStyle w:val="Sansinterligne"/>
        <w:rPr>
          <w:rFonts w:ascii="Arial" w:hAnsi="Arial" w:cs="Arial"/>
          <w:sz w:val="24"/>
          <w:szCs w:val="24"/>
        </w:rPr>
      </w:pPr>
    </w:p>
    <w:p w:rsidR="005F5CB3" w:rsidRPr="00615D65" w:rsidRDefault="005F5CB3" w:rsidP="005F5CB3">
      <w:pPr>
        <w:pStyle w:val="Sansinterligne"/>
        <w:numPr>
          <w:ilvl w:val="0"/>
          <w:numId w:val="14"/>
        </w:numPr>
        <w:rPr>
          <w:rFonts w:ascii="Arial" w:hAnsi="Arial" w:cs="Arial"/>
          <w:sz w:val="24"/>
          <w:szCs w:val="24"/>
        </w:rPr>
      </w:pPr>
      <w:r w:rsidRPr="00615D65">
        <w:rPr>
          <w:rFonts w:ascii="Arial" w:hAnsi="Arial" w:cs="Arial"/>
          <w:sz w:val="24"/>
          <w:szCs w:val="24"/>
        </w:rPr>
        <w:t xml:space="preserve">Echange avec les salariés </w:t>
      </w:r>
    </w:p>
    <w:p w:rsidR="005F5CB3" w:rsidRPr="00615D65" w:rsidRDefault="005F5CB3" w:rsidP="005F5CB3">
      <w:pPr>
        <w:pStyle w:val="Sansinterligne"/>
        <w:numPr>
          <w:ilvl w:val="0"/>
          <w:numId w:val="14"/>
        </w:numPr>
        <w:rPr>
          <w:rFonts w:ascii="Arial" w:hAnsi="Arial" w:cs="Arial"/>
          <w:sz w:val="24"/>
          <w:szCs w:val="24"/>
        </w:rPr>
      </w:pPr>
      <w:r w:rsidRPr="00615D65">
        <w:rPr>
          <w:rFonts w:ascii="Arial" w:hAnsi="Arial" w:cs="Arial"/>
          <w:sz w:val="24"/>
          <w:szCs w:val="24"/>
        </w:rPr>
        <w:t>Présentation du projet de reprise</w:t>
      </w:r>
    </w:p>
    <w:p w:rsidR="005F5CB3" w:rsidRPr="00615D65" w:rsidRDefault="005F5CB3" w:rsidP="005F5CB3">
      <w:pPr>
        <w:pStyle w:val="Sansinterligne"/>
        <w:numPr>
          <w:ilvl w:val="0"/>
          <w:numId w:val="14"/>
        </w:numPr>
        <w:rPr>
          <w:rFonts w:ascii="Arial" w:hAnsi="Arial" w:cs="Arial"/>
          <w:sz w:val="24"/>
          <w:szCs w:val="24"/>
        </w:rPr>
      </w:pPr>
      <w:r w:rsidRPr="00615D65">
        <w:rPr>
          <w:rFonts w:ascii="Arial" w:hAnsi="Arial" w:cs="Arial"/>
          <w:sz w:val="24"/>
          <w:szCs w:val="24"/>
        </w:rPr>
        <w:t>Tour de table avec les partenaires commerciaux d’EARTA</w:t>
      </w:r>
    </w:p>
    <w:p w:rsidR="00EA4650" w:rsidRPr="00615D65" w:rsidRDefault="00EA4650" w:rsidP="00EA4650">
      <w:pPr>
        <w:pStyle w:val="Sansinterligne"/>
        <w:rPr>
          <w:rFonts w:ascii="Arial" w:hAnsi="Arial" w:cs="Arial"/>
          <w:sz w:val="24"/>
          <w:szCs w:val="24"/>
        </w:rPr>
      </w:pPr>
    </w:p>
    <w:p w:rsidR="005269AB" w:rsidRPr="00615D65" w:rsidRDefault="006E6448" w:rsidP="00EA4650">
      <w:pPr>
        <w:pStyle w:val="Sansinterligne"/>
        <w:rPr>
          <w:rFonts w:ascii="Arial" w:hAnsi="Arial" w:cs="Arial"/>
          <w:sz w:val="24"/>
          <w:szCs w:val="24"/>
        </w:rPr>
      </w:pPr>
      <w:r w:rsidRPr="00615D65">
        <w:rPr>
          <w:rFonts w:ascii="Arial" w:hAnsi="Arial" w:cs="Arial"/>
          <w:sz w:val="24"/>
          <w:szCs w:val="24"/>
        </w:rPr>
        <w:t>17h :</w:t>
      </w:r>
      <w:r w:rsidR="00A713CC" w:rsidRPr="00615D65">
        <w:rPr>
          <w:rFonts w:ascii="Arial" w:hAnsi="Arial" w:cs="Arial"/>
          <w:sz w:val="24"/>
          <w:szCs w:val="24"/>
        </w:rPr>
        <w:t xml:space="preserve"> Micro tendu </w:t>
      </w:r>
    </w:p>
    <w:p w:rsidR="000305A4" w:rsidRPr="00615D65" w:rsidRDefault="00615D65" w:rsidP="00EA4650">
      <w:pPr>
        <w:pStyle w:val="Sansinterligne"/>
        <w:rPr>
          <w:rFonts w:ascii="Arial" w:hAnsi="Arial" w:cs="Arial"/>
          <w:sz w:val="24"/>
          <w:szCs w:val="24"/>
        </w:rPr>
      </w:pPr>
      <w:r w:rsidRPr="00615D65">
        <w:rPr>
          <w:rFonts w:ascii="Arial" w:hAnsi="Arial" w:cs="Arial"/>
          <w:sz w:val="24"/>
          <w:szCs w:val="24"/>
        </w:rPr>
        <w:br/>
      </w:r>
      <w:r w:rsidRPr="00615D65">
        <w:rPr>
          <w:rFonts w:ascii="Arial" w:hAnsi="Arial" w:cs="Arial"/>
          <w:sz w:val="24"/>
          <w:szCs w:val="24"/>
        </w:rPr>
        <w:br/>
      </w:r>
    </w:p>
    <w:p w:rsidR="005269AB" w:rsidRPr="00615D65" w:rsidRDefault="005269AB" w:rsidP="006235F8">
      <w:pPr>
        <w:jc w:val="both"/>
        <w:rPr>
          <w:rFonts w:ascii="Arial" w:hAnsi="Arial" w:cs="Arial"/>
          <w:sz w:val="24"/>
          <w:szCs w:val="24"/>
        </w:rPr>
      </w:pPr>
    </w:p>
    <w:p w:rsidR="00615D65" w:rsidRDefault="00615D65" w:rsidP="000614CD">
      <w:pPr>
        <w:shd w:val="clear" w:color="auto" w:fill="FFFFFF"/>
        <w:spacing w:after="0" w:line="240" w:lineRule="auto"/>
        <w:jc w:val="center"/>
        <w:rPr>
          <w:rFonts w:ascii="Arial" w:hAnsi="Arial" w:cs="Arial"/>
          <w:b/>
          <w:sz w:val="24"/>
          <w:szCs w:val="24"/>
        </w:rPr>
      </w:pPr>
    </w:p>
    <w:p w:rsidR="00BB741C" w:rsidRPr="00615D65" w:rsidRDefault="005302DF" w:rsidP="000614CD">
      <w:pPr>
        <w:shd w:val="clear" w:color="auto" w:fill="FFFFFF"/>
        <w:spacing w:after="0" w:line="240" w:lineRule="auto"/>
        <w:jc w:val="center"/>
        <w:rPr>
          <w:rFonts w:ascii="Arial" w:hAnsi="Arial" w:cs="Arial"/>
          <w:b/>
          <w:sz w:val="24"/>
          <w:szCs w:val="24"/>
        </w:rPr>
      </w:pPr>
      <w:r w:rsidRPr="00615D65">
        <w:rPr>
          <w:rFonts w:ascii="Arial" w:hAnsi="Arial" w:cs="Arial"/>
          <w:b/>
          <w:sz w:val="24"/>
          <w:szCs w:val="24"/>
        </w:rPr>
        <w:t xml:space="preserve">ACCREDITATIONS : </w:t>
      </w:r>
    </w:p>
    <w:p w:rsidR="00BB741C" w:rsidRPr="00615D65" w:rsidRDefault="00BB741C" w:rsidP="000614CD">
      <w:pPr>
        <w:shd w:val="clear" w:color="auto" w:fill="FFFFFF"/>
        <w:spacing w:after="0" w:line="240" w:lineRule="auto"/>
        <w:jc w:val="center"/>
        <w:rPr>
          <w:rFonts w:ascii="Arial" w:hAnsi="Arial" w:cs="Arial"/>
          <w:b/>
          <w:sz w:val="24"/>
          <w:szCs w:val="24"/>
        </w:rPr>
      </w:pPr>
    </w:p>
    <w:p w:rsidR="000614CD" w:rsidRPr="00615D65" w:rsidRDefault="00BB741C" w:rsidP="000614CD">
      <w:pPr>
        <w:shd w:val="clear" w:color="auto" w:fill="FFFFFF"/>
        <w:spacing w:after="0" w:line="240" w:lineRule="auto"/>
        <w:jc w:val="center"/>
        <w:rPr>
          <w:rFonts w:ascii="Arial" w:hAnsi="Arial" w:cs="Arial"/>
          <w:sz w:val="24"/>
          <w:szCs w:val="24"/>
        </w:rPr>
      </w:pPr>
      <w:r w:rsidRPr="00615D65">
        <w:rPr>
          <w:rFonts w:ascii="Arial" w:hAnsi="Arial" w:cs="Arial"/>
          <w:sz w:val="24"/>
          <w:szCs w:val="24"/>
        </w:rPr>
        <w:t>Préfecture de Loire Atlantique</w:t>
      </w:r>
      <w:r w:rsidR="00C76681" w:rsidRPr="00615D65">
        <w:rPr>
          <w:rFonts w:ascii="Arial" w:hAnsi="Arial" w:cs="Arial"/>
          <w:b/>
          <w:sz w:val="24"/>
          <w:szCs w:val="24"/>
        </w:rPr>
        <w:br/>
      </w:r>
      <w:hyperlink r:id="rId8" w:history="1">
        <w:r w:rsidR="00AE5787" w:rsidRPr="00615D65">
          <w:rPr>
            <w:rStyle w:val="Lienhypertexte"/>
            <w:rFonts w:ascii="Arial" w:hAnsi="Arial" w:cs="Arial"/>
            <w:sz w:val="24"/>
            <w:szCs w:val="24"/>
          </w:rPr>
          <w:t>pref-communication@loire-atlantique.gouv.fr</w:t>
        </w:r>
      </w:hyperlink>
    </w:p>
    <w:p w:rsidR="00AE5787" w:rsidRPr="00615D65" w:rsidRDefault="00AE5787" w:rsidP="000614CD">
      <w:pPr>
        <w:shd w:val="clear" w:color="auto" w:fill="FFFFFF"/>
        <w:spacing w:after="0" w:line="240" w:lineRule="auto"/>
        <w:jc w:val="center"/>
        <w:rPr>
          <w:rFonts w:ascii="Arial" w:hAnsi="Arial" w:cs="Arial"/>
          <w:b/>
          <w:sz w:val="24"/>
          <w:szCs w:val="24"/>
        </w:rPr>
      </w:pPr>
    </w:p>
    <w:p w:rsidR="000226CE" w:rsidRPr="00615D65" w:rsidRDefault="000226CE" w:rsidP="000226CE">
      <w:pPr>
        <w:shd w:val="clear" w:color="auto" w:fill="FFFFFF"/>
        <w:spacing w:after="0" w:line="240" w:lineRule="auto"/>
        <w:jc w:val="center"/>
        <w:rPr>
          <w:rFonts w:ascii="Arial" w:hAnsi="Arial" w:cs="Arial"/>
          <w:b/>
          <w:sz w:val="24"/>
          <w:szCs w:val="24"/>
        </w:rPr>
      </w:pPr>
      <w:r w:rsidRPr="00615D65">
        <w:rPr>
          <w:rFonts w:ascii="Arial" w:hAnsi="Arial" w:cs="Arial"/>
          <w:b/>
          <w:sz w:val="24"/>
          <w:szCs w:val="24"/>
        </w:rPr>
        <w:t xml:space="preserve">CONTACTS PRESSE : </w:t>
      </w:r>
    </w:p>
    <w:p w:rsidR="000226CE" w:rsidRPr="00615D65" w:rsidRDefault="000226CE" w:rsidP="000614CD">
      <w:pPr>
        <w:shd w:val="clear" w:color="auto" w:fill="FFFFFF"/>
        <w:spacing w:after="0" w:line="240" w:lineRule="auto"/>
        <w:jc w:val="center"/>
        <w:rPr>
          <w:rFonts w:ascii="Arial" w:hAnsi="Arial" w:cs="Arial"/>
          <w:b/>
          <w:sz w:val="24"/>
          <w:szCs w:val="24"/>
        </w:rPr>
      </w:pPr>
    </w:p>
    <w:p w:rsidR="00BB741C" w:rsidRPr="00615D65" w:rsidRDefault="00BB741C" w:rsidP="00BB741C">
      <w:pPr>
        <w:pStyle w:val="Sansinterligne"/>
        <w:jc w:val="center"/>
        <w:rPr>
          <w:rFonts w:ascii="Arial" w:hAnsi="Arial" w:cs="Arial"/>
          <w:sz w:val="24"/>
          <w:szCs w:val="24"/>
        </w:rPr>
      </w:pPr>
      <w:r w:rsidRPr="00615D65">
        <w:rPr>
          <w:rFonts w:ascii="Arial" w:hAnsi="Arial" w:cs="Arial"/>
          <w:sz w:val="24"/>
          <w:szCs w:val="24"/>
        </w:rPr>
        <w:t>Cabinet d’Agnès Pannier-Runacher</w:t>
      </w:r>
    </w:p>
    <w:p w:rsidR="00BB741C" w:rsidRPr="00615D65" w:rsidRDefault="009063F0" w:rsidP="00BB741C">
      <w:pPr>
        <w:pStyle w:val="Sansinterligne"/>
        <w:jc w:val="center"/>
        <w:rPr>
          <w:rFonts w:ascii="Arial" w:hAnsi="Arial" w:cs="Arial"/>
          <w:sz w:val="24"/>
          <w:szCs w:val="24"/>
        </w:rPr>
      </w:pPr>
      <w:hyperlink r:id="rId9" w:history="1">
        <w:r w:rsidR="00BB741C" w:rsidRPr="00615D65">
          <w:rPr>
            <w:rStyle w:val="Lienhypertexte"/>
            <w:rFonts w:ascii="Arial" w:hAnsi="Arial" w:cs="Arial"/>
            <w:sz w:val="24"/>
            <w:szCs w:val="24"/>
          </w:rPr>
          <w:t>presse@industrie.gouv.fr</w:t>
        </w:r>
      </w:hyperlink>
    </w:p>
    <w:p w:rsidR="00BB741C" w:rsidRPr="00615D65" w:rsidRDefault="00BB741C" w:rsidP="00BB741C">
      <w:pPr>
        <w:pStyle w:val="Sansinterligne"/>
        <w:jc w:val="center"/>
        <w:rPr>
          <w:rFonts w:ascii="Arial" w:hAnsi="Arial" w:cs="Arial"/>
          <w:sz w:val="24"/>
          <w:szCs w:val="24"/>
        </w:rPr>
      </w:pPr>
    </w:p>
    <w:p w:rsidR="00615D65" w:rsidRPr="00615D65" w:rsidRDefault="00615D65" w:rsidP="00615D65">
      <w:pPr>
        <w:pStyle w:val="Default"/>
        <w:jc w:val="center"/>
        <w:rPr>
          <w:rFonts w:ascii="Arial" w:hAnsi="Arial" w:cs="Arial"/>
        </w:rPr>
      </w:pPr>
      <w:r w:rsidRPr="00615D65">
        <w:rPr>
          <w:rFonts w:ascii="Arial" w:hAnsi="Arial" w:cs="Arial"/>
        </w:rPr>
        <w:t>Secrétariat d’Etat chargé des Personnes handicapées :</w:t>
      </w:r>
    </w:p>
    <w:p w:rsidR="00615D65" w:rsidRPr="00615D65" w:rsidRDefault="00615D65" w:rsidP="00615D65">
      <w:pPr>
        <w:shd w:val="clear" w:color="auto" w:fill="FFFFFF"/>
        <w:spacing w:after="100" w:afterAutospacing="1" w:line="240" w:lineRule="auto"/>
        <w:jc w:val="center"/>
        <w:rPr>
          <w:rStyle w:val="Lienhypertexte"/>
          <w:rFonts w:ascii="Calibri" w:hAnsi="Calibri" w:cs="Calibri"/>
          <w:sz w:val="24"/>
          <w:szCs w:val="24"/>
        </w:rPr>
      </w:pPr>
      <w:hyperlink r:id="rId10" w:history="1">
        <w:r w:rsidRPr="00615D65">
          <w:rPr>
            <w:rStyle w:val="Lienhypertexte"/>
            <w:rFonts w:ascii="Arial" w:hAnsi="Arial" w:cs="Arial"/>
            <w:sz w:val="24"/>
            <w:szCs w:val="24"/>
          </w:rPr>
          <w:t>seph.communication@pm.gouv.fr</w:t>
        </w:r>
      </w:hyperlink>
    </w:p>
    <w:p w:rsidR="00615D65" w:rsidRDefault="00615D65" w:rsidP="00615D65">
      <w:pPr>
        <w:spacing w:after="0"/>
        <w:jc w:val="center"/>
        <w:rPr>
          <w:rFonts w:ascii="Arial" w:hAnsi="Arial" w:cs="Arial"/>
          <w:color w:val="000000" w:themeColor="text1"/>
          <w:sz w:val="24"/>
          <w:szCs w:val="24"/>
        </w:rPr>
      </w:pPr>
    </w:p>
    <w:p w:rsidR="00615D65" w:rsidRPr="00615D65" w:rsidRDefault="00615D65" w:rsidP="00615D65">
      <w:pPr>
        <w:spacing w:after="0"/>
        <w:jc w:val="center"/>
        <w:rPr>
          <w:color w:val="000000" w:themeColor="text1"/>
          <w:sz w:val="24"/>
          <w:szCs w:val="24"/>
        </w:rPr>
      </w:pPr>
      <w:r w:rsidRPr="00615D65">
        <w:rPr>
          <w:rFonts w:ascii="Arial" w:hAnsi="Arial" w:cs="Arial"/>
          <w:color w:val="000000" w:themeColor="text1"/>
          <w:sz w:val="24"/>
          <w:szCs w:val="24"/>
        </w:rPr>
        <w:t>En raison des mesures sanitaires les places seront limitées</w:t>
      </w:r>
    </w:p>
    <w:p w:rsidR="00615D65" w:rsidRPr="00615D65" w:rsidRDefault="00615D65" w:rsidP="00615D65">
      <w:pPr>
        <w:spacing w:after="0"/>
        <w:jc w:val="center"/>
        <w:rPr>
          <w:rFonts w:ascii="Arial" w:hAnsi="Arial" w:cs="Arial"/>
          <w:b/>
          <w:bCs/>
          <w:color w:val="000000" w:themeColor="text1"/>
          <w:sz w:val="24"/>
          <w:szCs w:val="24"/>
        </w:rPr>
      </w:pPr>
      <w:r w:rsidRPr="00615D65">
        <w:rPr>
          <w:rFonts w:ascii="Arial" w:hAnsi="Arial" w:cs="Arial"/>
          <w:color w:val="000000" w:themeColor="text1"/>
          <w:sz w:val="24"/>
          <w:szCs w:val="24"/>
        </w:rPr>
        <w:t xml:space="preserve">Les mesures barrières et notamment la distanciation physique seront strictement respectées. Le port du masque sera obligatoire pour l'ensemble des participants, </w:t>
      </w:r>
      <w:r w:rsidRPr="00615D65">
        <w:rPr>
          <w:rFonts w:ascii="Arial" w:hAnsi="Arial" w:cs="Arial"/>
          <w:color w:val="000000" w:themeColor="text1"/>
          <w:sz w:val="24"/>
          <w:szCs w:val="24"/>
        </w:rPr>
        <w:br/>
      </w:r>
      <w:r w:rsidRPr="00615D65">
        <w:rPr>
          <w:rFonts w:ascii="Arial" w:hAnsi="Arial" w:cs="Arial"/>
          <w:color w:val="000000" w:themeColor="text1"/>
          <w:sz w:val="24"/>
          <w:szCs w:val="24"/>
          <w:u w:val="single"/>
        </w:rPr>
        <w:t>en intérieur et en extérieur</w:t>
      </w:r>
      <w:r w:rsidRPr="00615D65">
        <w:rPr>
          <w:rFonts w:ascii="Arial" w:hAnsi="Arial" w:cs="Arial"/>
          <w:color w:val="000000" w:themeColor="text1"/>
          <w:sz w:val="24"/>
          <w:szCs w:val="24"/>
        </w:rPr>
        <w:t>.</w:t>
      </w:r>
    </w:p>
    <w:p w:rsidR="00BC25A0" w:rsidRPr="00615D65" w:rsidRDefault="00BC25A0" w:rsidP="00615D65">
      <w:pPr>
        <w:pStyle w:val="Sansinterligne"/>
        <w:jc w:val="center"/>
        <w:rPr>
          <w:rFonts w:ascii="Arial" w:hAnsi="Arial" w:cs="Arial"/>
          <w:sz w:val="24"/>
          <w:szCs w:val="24"/>
        </w:rPr>
      </w:pPr>
    </w:p>
    <w:sectPr w:rsidR="00BC25A0" w:rsidRPr="00615D65" w:rsidSect="00C9596A">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24" w:rsidRDefault="00AA7624" w:rsidP="00A946F6">
      <w:pPr>
        <w:spacing w:after="0" w:line="240" w:lineRule="auto"/>
      </w:pPr>
      <w:r>
        <w:separator/>
      </w:r>
    </w:p>
  </w:endnote>
  <w:endnote w:type="continuationSeparator" w:id="0">
    <w:p w:rsidR="00AA7624" w:rsidRDefault="00AA7624"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F6" w:rsidRDefault="00A946F6">
    <w:pPr>
      <w:pStyle w:val="Pieddepage"/>
    </w:pPr>
  </w:p>
  <w:p w:rsidR="00A946F6" w:rsidRDefault="00A94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24" w:rsidRDefault="00AA7624" w:rsidP="00A946F6">
      <w:pPr>
        <w:spacing w:after="0" w:line="240" w:lineRule="auto"/>
      </w:pPr>
      <w:r>
        <w:separator/>
      </w:r>
    </w:p>
  </w:footnote>
  <w:footnote w:type="continuationSeparator" w:id="0">
    <w:p w:rsidR="00AA7624" w:rsidRDefault="00AA7624"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E2B9A"/>
    <w:multiLevelType w:val="hybridMultilevel"/>
    <w:tmpl w:val="25406A8E"/>
    <w:lvl w:ilvl="0" w:tplc="5E2AD70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5B16B864">
      <w:numFmt w:val="bullet"/>
      <w:lvlText w:val=""/>
      <w:lvlJc w:val="left"/>
      <w:pPr>
        <w:ind w:left="2160" w:hanging="360"/>
      </w:pPr>
      <w:rPr>
        <w:rFonts w:ascii="Wingdings" w:eastAsia="Calibri" w:hAnsi="Wingdings"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8"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8E0216"/>
    <w:multiLevelType w:val="hybridMultilevel"/>
    <w:tmpl w:val="6E72A456"/>
    <w:lvl w:ilvl="0" w:tplc="AD9262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9706A5"/>
    <w:multiLevelType w:val="hybridMultilevel"/>
    <w:tmpl w:val="5504F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B962C5"/>
    <w:multiLevelType w:val="hybridMultilevel"/>
    <w:tmpl w:val="B794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224B08"/>
    <w:multiLevelType w:val="hybridMultilevel"/>
    <w:tmpl w:val="48B81A72"/>
    <w:lvl w:ilvl="0" w:tplc="EA44F23A">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8"/>
  </w:num>
  <w:num w:numId="6">
    <w:abstractNumId w:val="5"/>
  </w:num>
  <w:num w:numId="7">
    <w:abstractNumId w:val="1"/>
  </w:num>
  <w:num w:numId="8">
    <w:abstractNumId w:val="0"/>
  </w:num>
  <w:num w:numId="9">
    <w:abstractNumId w:val="12"/>
  </w:num>
  <w:num w:numId="10">
    <w:abstractNumId w:val="2"/>
  </w:num>
  <w:num w:numId="11">
    <w:abstractNumId w:val="13"/>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71EE"/>
    <w:rsid w:val="0002063B"/>
    <w:rsid w:val="000226CE"/>
    <w:rsid w:val="000305A4"/>
    <w:rsid w:val="00033D0F"/>
    <w:rsid w:val="00044DA6"/>
    <w:rsid w:val="00055655"/>
    <w:rsid w:val="00057C8C"/>
    <w:rsid w:val="000614CD"/>
    <w:rsid w:val="000A5FCD"/>
    <w:rsid w:val="000A7149"/>
    <w:rsid w:val="000B0984"/>
    <w:rsid w:val="000C4206"/>
    <w:rsid w:val="000D40D7"/>
    <w:rsid w:val="000E5294"/>
    <w:rsid w:val="00105A90"/>
    <w:rsid w:val="00120629"/>
    <w:rsid w:val="00146D65"/>
    <w:rsid w:val="001629FB"/>
    <w:rsid w:val="00167BFC"/>
    <w:rsid w:val="001C5020"/>
    <w:rsid w:val="001C6939"/>
    <w:rsid w:val="001D3841"/>
    <w:rsid w:val="001E7FD3"/>
    <w:rsid w:val="001F0302"/>
    <w:rsid w:val="001F0C77"/>
    <w:rsid w:val="001F28A2"/>
    <w:rsid w:val="001F5259"/>
    <w:rsid w:val="00200959"/>
    <w:rsid w:val="00205866"/>
    <w:rsid w:val="00215797"/>
    <w:rsid w:val="00220280"/>
    <w:rsid w:val="00224CA3"/>
    <w:rsid w:val="002312FD"/>
    <w:rsid w:val="00237291"/>
    <w:rsid w:val="00250E04"/>
    <w:rsid w:val="002529A5"/>
    <w:rsid w:val="0025308F"/>
    <w:rsid w:val="0025678D"/>
    <w:rsid w:val="00265F87"/>
    <w:rsid w:val="00272D54"/>
    <w:rsid w:val="00275CF7"/>
    <w:rsid w:val="002834DA"/>
    <w:rsid w:val="002879E9"/>
    <w:rsid w:val="002A0BEB"/>
    <w:rsid w:val="002A6B11"/>
    <w:rsid w:val="00316B11"/>
    <w:rsid w:val="003273C4"/>
    <w:rsid w:val="003401D5"/>
    <w:rsid w:val="00340BF6"/>
    <w:rsid w:val="003423A9"/>
    <w:rsid w:val="00343645"/>
    <w:rsid w:val="003436BF"/>
    <w:rsid w:val="00347CF6"/>
    <w:rsid w:val="003557ED"/>
    <w:rsid w:val="003A7EE9"/>
    <w:rsid w:val="003C2E33"/>
    <w:rsid w:val="003E7B6C"/>
    <w:rsid w:val="003F0843"/>
    <w:rsid w:val="003F6F55"/>
    <w:rsid w:val="00401107"/>
    <w:rsid w:val="004105B5"/>
    <w:rsid w:val="00414A12"/>
    <w:rsid w:val="00422F6A"/>
    <w:rsid w:val="0043626B"/>
    <w:rsid w:val="00437C17"/>
    <w:rsid w:val="00455325"/>
    <w:rsid w:val="004570BB"/>
    <w:rsid w:val="00494C5E"/>
    <w:rsid w:val="004A2329"/>
    <w:rsid w:val="004D2730"/>
    <w:rsid w:val="004D7E16"/>
    <w:rsid w:val="004F595F"/>
    <w:rsid w:val="00506B2F"/>
    <w:rsid w:val="005115CF"/>
    <w:rsid w:val="00515A39"/>
    <w:rsid w:val="00522FBA"/>
    <w:rsid w:val="005269AB"/>
    <w:rsid w:val="00526FF6"/>
    <w:rsid w:val="005302DF"/>
    <w:rsid w:val="00532CC7"/>
    <w:rsid w:val="00541FD7"/>
    <w:rsid w:val="0054260E"/>
    <w:rsid w:val="005667B6"/>
    <w:rsid w:val="005749D9"/>
    <w:rsid w:val="005A5E31"/>
    <w:rsid w:val="005B0928"/>
    <w:rsid w:val="005C5C54"/>
    <w:rsid w:val="005C64EB"/>
    <w:rsid w:val="005E7EDF"/>
    <w:rsid w:val="005F5CB3"/>
    <w:rsid w:val="005F676E"/>
    <w:rsid w:val="0060170E"/>
    <w:rsid w:val="00611224"/>
    <w:rsid w:val="006117D7"/>
    <w:rsid w:val="00615D65"/>
    <w:rsid w:val="006235F8"/>
    <w:rsid w:val="0064262C"/>
    <w:rsid w:val="00665EC9"/>
    <w:rsid w:val="00681E85"/>
    <w:rsid w:val="006879BB"/>
    <w:rsid w:val="006E18F0"/>
    <w:rsid w:val="006E6448"/>
    <w:rsid w:val="006F5523"/>
    <w:rsid w:val="00732658"/>
    <w:rsid w:val="00733A53"/>
    <w:rsid w:val="00742EB6"/>
    <w:rsid w:val="007531EC"/>
    <w:rsid w:val="0076724E"/>
    <w:rsid w:val="0077475F"/>
    <w:rsid w:val="00780F35"/>
    <w:rsid w:val="007924F7"/>
    <w:rsid w:val="007940FE"/>
    <w:rsid w:val="0079450D"/>
    <w:rsid w:val="007C7833"/>
    <w:rsid w:val="007C7EB8"/>
    <w:rsid w:val="007E6018"/>
    <w:rsid w:val="007E62E4"/>
    <w:rsid w:val="007F5449"/>
    <w:rsid w:val="00824A97"/>
    <w:rsid w:val="00832B12"/>
    <w:rsid w:val="00837048"/>
    <w:rsid w:val="008540FD"/>
    <w:rsid w:val="008554DB"/>
    <w:rsid w:val="008749CA"/>
    <w:rsid w:val="00885B33"/>
    <w:rsid w:val="00890EF2"/>
    <w:rsid w:val="008965B0"/>
    <w:rsid w:val="008C7F4A"/>
    <w:rsid w:val="008D0DE1"/>
    <w:rsid w:val="008D1D40"/>
    <w:rsid w:val="008E30EC"/>
    <w:rsid w:val="008E57D7"/>
    <w:rsid w:val="00900085"/>
    <w:rsid w:val="00903639"/>
    <w:rsid w:val="009063F0"/>
    <w:rsid w:val="0091772E"/>
    <w:rsid w:val="00933D5F"/>
    <w:rsid w:val="00947DFE"/>
    <w:rsid w:val="0097095B"/>
    <w:rsid w:val="00983A75"/>
    <w:rsid w:val="00996714"/>
    <w:rsid w:val="009A142A"/>
    <w:rsid w:val="009A7571"/>
    <w:rsid w:val="009B57DA"/>
    <w:rsid w:val="009C2CBC"/>
    <w:rsid w:val="009E6787"/>
    <w:rsid w:val="009F75BC"/>
    <w:rsid w:val="00A10F76"/>
    <w:rsid w:val="00A276F1"/>
    <w:rsid w:val="00A36591"/>
    <w:rsid w:val="00A713CC"/>
    <w:rsid w:val="00A946F6"/>
    <w:rsid w:val="00AA185B"/>
    <w:rsid w:val="00AA5A3B"/>
    <w:rsid w:val="00AA7624"/>
    <w:rsid w:val="00AB1EB4"/>
    <w:rsid w:val="00AB4E71"/>
    <w:rsid w:val="00AE5787"/>
    <w:rsid w:val="00AF0D62"/>
    <w:rsid w:val="00AF65D7"/>
    <w:rsid w:val="00B0179E"/>
    <w:rsid w:val="00B111A4"/>
    <w:rsid w:val="00B1189B"/>
    <w:rsid w:val="00B23986"/>
    <w:rsid w:val="00B67D3B"/>
    <w:rsid w:val="00B76099"/>
    <w:rsid w:val="00B7643B"/>
    <w:rsid w:val="00BB00C7"/>
    <w:rsid w:val="00BB1979"/>
    <w:rsid w:val="00BB741C"/>
    <w:rsid w:val="00BC25A0"/>
    <w:rsid w:val="00BD3F00"/>
    <w:rsid w:val="00BD52CE"/>
    <w:rsid w:val="00BD6154"/>
    <w:rsid w:val="00BF32A8"/>
    <w:rsid w:val="00C11F21"/>
    <w:rsid w:val="00C2149B"/>
    <w:rsid w:val="00C22376"/>
    <w:rsid w:val="00C36203"/>
    <w:rsid w:val="00C64B23"/>
    <w:rsid w:val="00C76681"/>
    <w:rsid w:val="00C92400"/>
    <w:rsid w:val="00C9496B"/>
    <w:rsid w:val="00C9596A"/>
    <w:rsid w:val="00CA3DB6"/>
    <w:rsid w:val="00CB5D87"/>
    <w:rsid w:val="00CB6E73"/>
    <w:rsid w:val="00CD33C1"/>
    <w:rsid w:val="00D13769"/>
    <w:rsid w:val="00D201AC"/>
    <w:rsid w:val="00D44786"/>
    <w:rsid w:val="00D57C47"/>
    <w:rsid w:val="00D83838"/>
    <w:rsid w:val="00DB364F"/>
    <w:rsid w:val="00DC14FB"/>
    <w:rsid w:val="00DE35D8"/>
    <w:rsid w:val="00E11FF9"/>
    <w:rsid w:val="00E21532"/>
    <w:rsid w:val="00E417CC"/>
    <w:rsid w:val="00E52DAE"/>
    <w:rsid w:val="00E54545"/>
    <w:rsid w:val="00E571AF"/>
    <w:rsid w:val="00E916F4"/>
    <w:rsid w:val="00E93DB6"/>
    <w:rsid w:val="00E9401A"/>
    <w:rsid w:val="00EA4650"/>
    <w:rsid w:val="00EC3228"/>
    <w:rsid w:val="00ED15EE"/>
    <w:rsid w:val="00EE4866"/>
    <w:rsid w:val="00EF3BAC"/>
    <w:rsid w:val="00F3005A"/>
    <w:rsid w:val="00F34A0B"/>
    <w:rsid w:val="00F4368E"/>
    <w:rsid w:val="00F60AB6"/>
    <w:rsid w:val="00F67C9A"/>
    <w:rsid w:val="00F7684C"/>
    <w:rsid w:val="00F94738"/>
    <w:rsid w:val="00FA7AF4"/>
    <w:rsid w:val="00FC4D2C"/>
    <w:rsid w:val="00FC5DE6"/>
    <w:rsid w:val="00FD2FF9"/>
    <w:rsid w:val="00FD3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ACBB"/>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semiHidden/>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paragraph" w:styleId="Sansinterligne">
    <w:name w:val="No Spacing"/>
    <w:uiPriority w:val="1"/>
    <w:qFormat/>
    <w:rsid w:val="00E417CC"/>
    <w:pPr>
      <w:spacing w:after="0" w:line="240" w:lineRule="auto"/>
    </w:pPr>
  </w:style>
  <w:style w:type="paragraph" w:customStyle="1" w:styleId="Standard">
    <w:name w:val="Standard"/>
    <w:rsid w:val="00E417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hap">
    <w:name w:val="Chapô"/>
    <w:basedOn w:val="Normal"/>
    <w:link w:val="ChapCar"/>
    <w:uiPriority w:val="2"/>
    <w:qFormat/>
    <w:rsid w:val="00E417CC"/>
    <w:pPr>
      <w:spacing w:after="300"/>
      <w:jc w:val="both"/>
    </w:pPr>
    <w:rPr>
      <w:rFonts w:ascii="Calibri" w:eastAsia="Calibri" w:hAnsi="Calibri" w:cs="Mangal"/>
      <w:b/>
      <w:color w:val="223F62"/>
      <w:kern w:val="24"/>
      <w:szCs w:val="16"/>
    </w:rPr>
  </w:style>
  <w:style w:type="character" w:customStyle="1" w:styleId="ChapCar">
    <w:name w:val="Chapô Car"/>
    <w:link w:val="Chap"/>
    <w:uiPriority w:val="2"/>
    <w:rsid w:val="00E417CC"/>
    <w:rPr>
      <w:rFonts w:ascii="Calibri" w:eastAsia="Calibri" w:hAnsi="Calibri" w:cs="Mangal"/>
      <w:b/>
      <w:color w:val="223F62"/>
      <w:kern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062">
      <w:bodyDiv w:val="1"/>
      <w:marLeft w:val="0"/>
      <w:marRight w:val="0"/>
      <w:marTop w:val="0"/>
      <w:marBottom w:val="0"/>
      <w:divBdr>
        <w:top w:val="none" w:sz="0" w:space="0" w:color="auto"/>
        <w:left w:val="none" w:sz="0" w:space="0" w:color="auto"/>
        <w:bottom w:val="none" w:sz="0" w:space="0" w:color="auto"/>
        <w:right w:val="none" w:sz="0" w:space="0" w:color="auto"/>
      </w:divBdr>
    </w:div>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47526020">
      <w:bodyDiv w:val="1"/>
      <w:marLeft w:val="0"/>
      <w:marRight w:val="0"/>
      <w:marTop w:val="0"/>
      <w:marBottom w:val="0"/>
      <w:divBdr>
        <w:top w:val="none" w:sz="0" w:space="0" w:color="auto"/>
        <w:left w:val="none" w:sz="0" w:space="0" w:color="auto"/>
        <w:bottom w:val="none" w:sz="0" w:space="0" w:color="auto"/>
        <w:right w:val="none" w:sz="0" w:space="0" w:color="auto"/>
      </w:divBdr>
    </w:div>
    <w:div w:id="1713771310">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loire-atlantiqu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ph.communication@pm.gouv.fr" TargetMode="External"/><Relationship Id="rId4" Type="http://schemas.openxmlformats.org/officeDocument/2006/relationships/webSettings" Target="webSettings.xml"/><Relationship Id="rId9" Type="http://schemas.openxmlformats.org/officeDocument/2006/relationships/hyperlink" Target="mailto:presse@industr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PHARIENGAM-LAFOSSE Germaine</cp:lastModifiedBy>
  <cp:revision>3</cp:revision>
  <cp:lastPrinted>2021-02-12T13:41:00Z</cp:lastPrinted>
  <dcterms:created xsi:type="dcterms:W3CDTF">2021-02-12T13:40:00Z</dcterms:created>
  <dcterms:modified xsi:type="dcterms:W3CDTF">2021-02-12T13:41:00Z</dcterms:modified>
</cp:coreProperties>
</file>