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D4" w:rsidRDefault="000D51D4" w:rsidP="000D51D4">
      <w:pPr>
        <w:ind w:left="-284"/>
        <w:jc w:val="right"/>
        <w:rPr>
          <w:rFonts w:ascii="Arial" w:hAnsi="Arial" w:cs="Arial"/>
          <w:b/>
          <w:sz w:val="22"/>
          <w:szCs w:val="22"/>
        </w:rPr>
      </w:pPr>
      <w:r>
        <w:rPr>
          <w:noProof/>
          <w:lang w:eastAsia="fr-FR"/>
        </w:rPr>
        <w:drawing>
          <wp:anchor distT="0" distB="0" distL="114300" distR="123190" simplePos="0" relativeHeight="251659264" behindDoc="0" locked="0" layoutInCell="1" allowOverlap="1" wp14:anchorId="5CC97C53" wp14:editId="38B35697">
            <wp:simplePos x="0" y="0"/>
            <wp:positionH relativeFrom="column">
              <wp:posOffset>-171450</wp:posOffset>
            </wp:positionH>
            <wp:positionV relativeFrom="paragraph">
              <wp:posOffset>-517525</wp:posOffset>
            </wp:positionV>
            <wp:extent cx="2447925" cy="13728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447925" cy="1372870"/>
                    </a:xfrm>
                    <a:prstGeom prst="rect">
                      <a:avLst/>
                    </a:prstGeom>
                  </pic:spPr>
                </pic:pic>
              </a:graphicData>
            </a:graphic>
          </wp:anchor>
        </w:drawing>
      </w:r>
      <w:r>
        <w:rPr>
          <w:rFonts w:ascii="Arial" w:hAnsi="Arial" w:cs="Arial"/>
          <w:b/>
          <w:sz w:val="22"/>
          <w:szCs w:val="22"/>
        </w:rPr>
        <w:tab/>
      </w:r>
      <w:r>
        <w:rPr>
          <w:rFonts w:ascii="Arial" w:hAnsi="Arial" w:cs="Arial"/>
          <w:b/>
          <w:sz w:val="22"/>
          <w:szCs w:val="22"/>
        </w:rPr>
        <w:tab/>
      </w:r>
    </w:p>
    <w:p w:rsidR="000D51D4" w:rsidRDefault="000D51D4" w:rsidP="000D51D4">
      <w:pPr>
        <w:jc w:val="right"/>
        <w:rPr>
          <w:rFonts w:ascii="Arial" w:hAnsi="Arial" w:cs="Arial"/>
          <w:b/>
          <w:sz w:val="22"/>
          <w:szCs w:val="22"/>
        </w:rPr>
      </w:pPr>
    </w:p>
    <w:p w:rsidR="000D51D4" w:rsidRDefault="000D51D4" w:rsidP="000D51D4">
      <w:pPr>
        <w:rPr>
          <w:rFonts w:ascii="Arial" w:hAnsi="Arial" w:cs="Arial"/>
          <w:sz w:val="22"/>
          <w:szCs w:val="22"/>
        </w:rPr>
      </w:pPr>
      <w:r>
        <w:rPr>
          <w:rFonts w:ascii="Arial" w:hAnsi="Arial" w:cs="Arial"/>
          <w:sz w:val="22"/>
          <w:szCs w:val="22"/>
        </w:rPr>
        <w:t>Paris, le 14 Août 2020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D51D4" w:rsidRDefault="000D51D4" w:rsidP="000D51D4">
      <w:pPr>
        <w:rPr>
          <w:rFonts w:ascii="Arial" w:hAnsi="Arial" w:cs="Arial"/>
          <w:sz w:val="22"/>
          <w:szCs w:val="22"/>
        </w:rPr>
      </w:pPr>
    </w:p>
    <w:p w:rsidR="000D51D4" w:rsidRDefault="000D51D4" w:rsidP="000D51D4">
      <w:pPr>
        <w:rPr>
          <w:rFonts w:ascii="Arial" w:hAnsi="Arial" w:cs="Arial"/>
          <w:b/>
          <w:sz w:val="22"/>
          <w:szCs w:val="22"/>
        </w:rPr>
      </w:pPr>
    </w:p>
    <w:p w:rsidR="000D51D4" w:rsidRDefault="000D51D4" w:rsidP="000D51D4">
      <w:pPr>
        <w:jc w:val="center"/>
        <w:rPr>
          <w:rFonts w:ascii="Arial" w:hAnsi="Arial" w:cs="Arial"/>
          <w:sz w:val="22"/>
          <w:szCs w:val="22"/>
        </w:rPr>
      </w:pPr>
    </w:p>
    <w:p w:rsidR="000D51D4" w:rsidRDefault="000D51D4" w:rsidP="000D51D4">
      <w:pPr>
        <w:jc w:val="center"/>
        <w:rPr>
          <w:rFonts w:ascii="Arial" w:hAnsi="Arial" w:cs="Arial"/>
          <w:sz w:val="22"/>
          <w:szCs w:val="22"/>
        </w:rPr>
      </w:pPr>
      <w:r>
        <w:rPr>
          <w:rFonts w:ascii="Arial" w:hAnsi="Arial" w:cs="Arial"/>
          <w:sz w:val="22"/>
          <w:szCs w:val="22"/>
        </w:rPr>
        <w:t>NOTE AUX REDACTIONS</w:t>
      </w:r>
    </w:p>
    <w:p w:rsidR="000D51D4" w:rsidRDefault="000D51D4" w:rsidP="000D51D4">
      <w:pPr>
        <w:rPr>
          <w:rFonts w:ascii="Arial" w:hAnsi="Arial" w:cs="Arial"/>
          <w:sz w:val="22"/>
          <w:szCs w:val="22"/>
        </w:rPr>
      </w:pPr>
    </w:p>
    <w:p w:rsidR="000D51D4" w:rsidRDefault="000D51D4" w:rsidP="000D51D4">
      <w:pPr>
        <w:rPr>
          <w:rFonts w:ascii="Arial" w:hAnsi="Arial" w:cs="Arial"/>
          <w:b/>
          <w:sz w:val="22"/>
          <w:szCs w:val="22"/>
        </w:rPr>
      </w:pPr>
    </w:p>
    <w:p w:rsidR="000D51D4" w:rsidRDefault="000D51D4" w:rsidP="000D51D4">
      <w:r>
        <w:rPr>
          <w:rFonts w:ascii="Arial" w:hAnsi="Arial" w:cs="Arial"/>
          <w:sz w:val="22"/>
          <w:szCs w:val="22"/>
        </w:rPr>
        <w:t>Paris, le 21 Août 2020</w:t>
      </w:r>
    </w:p>
    <w:p w:rsidR="000D51D4" w:rsidRDefault="000D51D4" w:rsidP="000D51D4">
      <w:pPr>
        <w:rPr>
          <w:rFonts w:ascii="Arial" w:hAnsi="Arial" w:cs="Arial"/>
          <w:b/>
          <w:sz w:val="36"/>
          <w:szCs w:val="36"/>
        </w:rPr>
      </w:pPr>
    </w:p>
    <w:p w:rsidR="000D51D4" w:rsidRPr="000D51D4" w:rsidRDefault="000D51D4" w:rsidP="000D51D4">
      <w:pPr>
        <w:jc w:val="both"/>
        <w:rPr>
          <w:rFonts w:ascii="Arial" w:hAnsi="Arial" w:cs="Arial"/>
          <w:bCs/>
          <w:sz w:val="22"/>
          <w:szCs w:val="22"/>
        </w:rPr>
      </w:pPr>
      <w:r w:rsidRPr="000D51D4">
        <w:rPr>
          <w:rFonts w:ascii="Arial" w:hAnsi="Arial" w:cs="Arial"/>
          <w:sz w:val="22"/>
          <w:szCs w:val="22"/>
        </w:rPr>
        <w:t>Sophie CLUZEL,</w:t>
      </w:r>
      <w:r>
        <w:rPr>
          <w:rFonts w:ascii="Arial" w:hAnsi="Arial" w:cs="Arial"/>
          <w:sz w:val="22"/>
          <w:szCs w:val="22"/>
        </w:rPr>
        <w:t xml:space="preserve"> Secrétaire d’Etat chargée des P</w:t>
      </w:r>
      <w:r w:rsidRPr="000D51D4">
        <w:rPr>
          <w:rFonts w:ascii="Arial" w:hAnsi="Arial" w:cs="Arial"/>
          <w:sz w:val="22"/>
          <w:szCs w:val="22"/>
        </w:rPr>
        <w:t xml:space="preserve">ersonnes handicapées, ouvrira et participera aux </w:t>
      </w:r>
      <w:r w:rsidRPr="000D51D4">
        <w:rPr>
          <w:rFonts w:ascii="Arial" w:hAnsi="Arial" w:cs="Arial"/>
          <w:b/>
          <w:bCs/>
          <w:sz w:val="22"/>
          <w:szCs w:val="22"/>
        </w:rPr>
        <w:t>Premières universités d’été de la conception universelle et de l’inclusion </w:t>
      </w:r>
      <w:r w:rsidR="00086787">
        <w:rPr>
          <w:rFonts w:ascii="Arial" w:hAnsi="Arial" w:cs="Arial"/>
          <w:b/>
          <w:bCs/>
          <w:sz w:val="22"/>
          <w:szCs w:val="22"/>
        </w:rPr>
        <w:br/>
      </w:r>
      <w:r w:rsidRPr="000D51D4">
        <w:rPr>
          <w:rFonts w:ascii="Arial" w:hAnsi="Arial" w:cs="Arial"/>
          <w:bCs/>
          <w:sz w:val="22"/>
          <w:szCs w:val="22"/>
        </w:rPr>
        <w:t>(24 au 26 Août 2020).</w:t>
      </w:r>
    </w:p>
    <w:p w:rsidR="000D51D4" w:rsidRDefault="000D51D4" w:rsidP="000D51D4">
      <w:pPr>
        <w:jc w:val="both"/>
        <w:rPr>
          <w:rFonts w:ascii="Arial" w:hAnsi="Arial" w:cs="Arial"/>
          <w:bCs/>
          <w:sz w:val="22"/>
          <w:szCs w:val="22"/>
        </w:rPr>
      </w:pPr>
    </w:p>
    <w:p w:rsidR="000D51D4" w:rsidRDefault="000D51D4" w:rsidP="000D51D4">
      <w:pPr>
        <w:jc w:val="both"/>
        <w:rPr>
          <w:rFonts w:ascii="Arial" w:hAnsi="Arial" w:cs="Arial"/>
          <w:bCs/>
          <w:sz w:val="22"/>
          <w:szCs w:val="22"/>
        </w:rPr>
      </w:pPr>
    </w:p>
    <w:p w:rsidR="000D51D4" w:rsidRPr="000D51D4" w:rsidRDefault="000D51D4" w:rsidP="000D51D4">
      <w:pPr>
        <w:jc w:val="both"/>
        <w:rPr>
          <w:rFonts w:ascii="Arial" w:hAnsi="Arial" w:cs="Arial"/>
          <w:bCs/>
          <w:sz w:val="22"/>
          <w:szCs w:val="22"/>
        </w:rPr>
      </w:pPr>
    </w:p>
    <w:p w:rsidR="000D51D4" w:rsidRPr="000D51D4" w:rsidRDefault="000D51D4" w:rsidP="000D51D4">
      <w:pPr>
        <w:jc w:val="center"/>
        <w:rPr>
          <w:rFonts w:ascii="Arial" w:hAnsi="Arial" w:cs="Arial"/>
          <w:b/>
          <w:bCs/>
          <w:sz w:val="22"/>
          <w:szCs w:val="22"/>
          <w:u w:val="single"/>
        </w:rPr>
      </w:pPr>
      <w:r w:rsidRPr="000D51D4">
        <w:rPr>
          <w:rFonts w:ascii="Arial" w:hAnsi="Arial" w:cs="Arial"/>
          <w:b/>
          <w:bCs/>
          <w:sz w:val="22"/>
          <w:szCs w:val="22"/>
          <w:u w:val="single"/>
        </w:rPr>
        <w:t>DEROULE PREVISIONNEL</w:t>
      </w:r>
    </w:p>
    <w:p w:rsidR="000D51D4" w:rsidRPr="000D51D4" w:rsidRDefault="000D51D4" w:rsidP="000D51D4">
      <w:pPr>
        <w:jc w:val="both"/>
        <w:rPr>
          <w:rFonts w:ascii="Arial" w:hAnsi="Arial" w:cs="Arial"/>
          <w:bCs/>
          <w:sz w:val="22"/>
          <w:szCs w:val="22"/>
        </w:rPr>
      </w:pPr>
    </w:p>
    <w:p w:rsidR="00314AF3" w:rsidRDefault="00314AF3" w:rsidP="000D51D4">
      <w:pPr>
        <w:jc w:val="both"/>
        <w:rPr>
          <w:rFonts w:ascii="Arial" w:hAnsi="Arial" w:cs="Arial"/>
          <w:b/>
          <w:bCs/>
          <w:sz w:val="22"/>
          <w:szCs w:val="22"/>
        </w:rPr>
      </w:pPr>
    </w:p>
    <w:p w:rsidR="000D51D4" w:rsidRPr="00314AF3" w:rsidRDefault="000D51D4" w:rsidP="000D51D4">
      <w:pPr>
        <w:jc w:val="both"/>
        <w:rPr>
          <w:rFonts w:ascii="Arial" w:hAnsi="Arial" w:cs="Arial"/>
          <w:b/>
          <w:bCs/>
          <w:sz w:val="22"/>
          <w:szCs w:val="22"/>
        </w:rPr>
      </w:pPr>
      <w:r w:rsidRPr="00314AF3">
        <w:rPr>
          <w:rFonts w:ascii="Arial" w:hAnsi="Arial" w:cs="Arial"/>
          <w:b/>
          <w:bCs/>
          <w:sz w:val="22"/>
          <w:szCs w:val="22"/>
        </w:rPr>
        <w:t xml:space="preserve">* Lundi 24 Août – 13H45 - Discours d’ouverture </w:t>
      </w:r>
    </w:p>
    <w:p w:rsidR="000D51D4" w:rsidRPr="000D51D4" w:rsidRDefault="000D51D4" w:rsidP="00314AF3">
      <w:pPr>
        <w:spacing w:before="120"/>
        <w:jc w:val="both"/>
        <w:rPr>
          <w:rFonts w:ascii="Arial" w:hAnsi="Arial" w:cs="Arial"/>
          <w:sz w:val="22"/>
          <w:szCs w:val="22"/>
        </w:rPr>
      </w:pPr>
      <w:r w:rsidRPr="000D51D4">
        <w:rPr>
          <w:rFonts w:ascii="Arial" w:hAnsi="Arial" w:cs="Arial"/>
          <w:sz w:val="22"/>
          <w:szCs w:val="22"/>
        </w:rPr>
        <w:t>Direction interministériell</w:t>
      </w:r>
      <w:r>
        <w:rPr>
          <w:rFonts w:ascii="Arial" w:hAnsi="Arial" w:cs="Arial"/>
          <w:sz w:val="22"/>
          <w:szCs w:val="22"/>
        </w:rPr>
        <w:t>e de la transformation publique - 77 avenue de Sé</w:t>
      </w:r>
      <w:r w:rsidRPr="000D51D4">
        <w:rPr>
          <w:rFonts w:ascii="Arial" w:hAnsi="Arial" w:cs="Arial"/>
          <w:sz w:val="22"/>
          <w:szCs w:val="22"/>
        </w:rPr>
        <w:t xml:space="preserve">gur - 75007 Paris. </w:t>
      </w:r>
    </w:p>
    <w:p w:rsidR="000D51D4" w:rsidRDefault="000D51D4" w:rsidP="000D51D4">
      <w:pPr>
        <w:jc w:val="both"/>
        <w:rPr>
          <w:rFonts w:ascii="Arial" w:hAnsi="Arial" w:cs="Arial"/>
          <w:b/>
          <w:bCs/>
          <w:sz w:val="22"/>
          <w:szCs w:val="22"/>
        </w:rPr>
      </w:pPr>
    </w:p>
    <w:p w:rsidR="00314AF3" w:rsidRPr="000D51D4" w:rsidRDefault="00314AF3" w:rsidP="000D51D4">
      <w:pPr>
        <w:jc w:val="both"/>
        <w:rPr>
          <w:rFonts w:ascii="Arial" w:hAnsi="Arial" w:cs="Arial"/>
          <w:b/>
          <w:bCs/>
          <w:sz w:val="22"/>
          <w:szCs w:val="22"/>
        </w:rPr>
      </w:pPr>
    </w:p>
    <w:p w:rsidR="000D51D4" w:rsidRDefault="000D51D4" w:rsidP="00086787">
      <w:pPr>
        <w:jc w:val="both"/>
        <w:rPr>
          <w:rFonts w:ascii="Arial" w:hAnsi="Arial" w:cs="Arial"/>
          <w:sz w:val="22"/>
          <w:szCs w:val="22"/>
        </w:rPr>
      </w:pPr>
      <w:r w:rsidRPr="000D51D4">
        <w:rPr>
          <w:rFonts w:ascii="Arial" w:hAnsi="Arial" w:cs="Arial"/>
          <w:sz w:val="22"/>
          <w:szCs w:val="22"/>
        </w:rPr>
        <w:t xml:space="preserve">Pendant près de trois jours, à l’invitation du Conseil national consultatif des personnes handicapées, ministres, parlementaires et élus locaux, représentants associatifs, et d’autres instances consultatives échangeront sur les politiques à déployer pour une autonomie réelle des personnes dites « handicapées » et leur participation au débat public </w:t>
      </w:r>
      <w:r>
        <w:rPr>
          <w:rFonts w:ascii="Arial" w:hAnsi="Arial" w:cs="Arial"/>
          <w:sz w:val="22"/>
          <w:szCs w:val="22"/>
        </w:rPr>
        <w:t>et à la vie économique.</w:t>
      </w:r>
    </w:p>
    <w:p w:rsidR="000D51D4" w:rsidRPr="000D51D4" w:rsidRDefault="000D51D4" w:rsidP="00086787">
      <w:pPr>
        <w:jc w:val="both"/>
        <w:rPr>
          <w:rFonts w:ascii="Arial" w:hAnsi="Arial" w:cs="Arial"/>
          <w:sz w:val="22"/>
          <w:szCs w:val="22"/>
        </w:rPr>
      </w:pPr>
    </w:p>
    <w:p w:rsidR="000D51D4" w:rsidRPr="0071769C" w:rsidRDefault="000D51D4" w:rsidP="00086787">
      <w:pPr>
        <w:jc w:val="both"/>
        <w:rPr>
          <w:rFonts w:ascii="Arial" w:hAnsi="Arial" w:cs="Arial"/>
          <w:color w:val="2E13F5"/>
          <w:sz w:val="22"/>
          <w:szCs w:val="22"/>
        </w:rPr>
      </w:pPr>
      <w:r w:rsidRPr="000D51D4">
        <w:rPr>
          <w:rFonts w:ascii="Arial" w:hAnsi="Arial" w:cs="Arial"/>
          <w:bCs/>
          <w:sz w:val="22"/>
          <w:szCs w:val="22"/>
        </w:rPr>
        <w:t xml:space="preserve">En finir avec les lois spécifiques aux handicaps ? Comment rendre le débat public et les campagnes électorales accessibles à tous les citoyens ? Handicaps à la télévision : vers des quotas ?... </w:t>
      </w:r>
      <w:r w:rsidRPr="000D51D4">
        <w:rPr>
          <w:rFonts w:ascii="Arial" w:hAnsi="Arial" w:cs="Arial"/>
          <w:sz w:val="22"/>
          <w:szCs w:val="22"/>
        </w:rPr>
        <w:t xml:space="preserve">Débats, ateliers thématiques, entretiens et tables rondes sont au programme de ces rencontres accessibles en ligne. </w:t>
      </w:r>
      <w:hyperlink r:id="rId6" w:history="1">
        <w:r w:rsidRPr="0071769C">
          <w:rPr>
            <w:rStyle w:val="Lienhypertexte"/>
            <w:rFonts w:ascii="Arial" w:hAnsi="Arial" w:cs="Arial"/>
            <w:color w:val="2E13F5"/>
            <w:sz w:val="22"/>
            <w:szCs w:val="22"/>
          </w:rPr>
          <w:t>http://cncph.fr/ue2020/</w:t>
        </w:r>
      </w:hyperlink>
    </w:p>
    <w:p w:rsidR="000D51D4" w:rsidRPr="000D51D4" w:rsidRDefault="000D51D4" w:rsidP="00086787">
      <w:pPr>
        <w:jc w:val="both"/>
        <w:rPr>
          <w:rFonts w:ascii="Arial" w:eastAsia="Times New Roman" w:hAnsi="Arial" w:cs="Arial"/>
          <w:color w:val="000000"/>
          <w:sz w:val="22"/>
          <w:szCs w:val="22"/>
          <w:shd w:val="clear" w:color="auto" w:fill="FFFFFF"/>
          <w:lang w:eastAsia="fr-FR"/>
        </w:rPr>
      </w:pPr>
    </w:p>
    <w:p w:rsidR="000D51D4" w:rsidRPr="0071769C" w:rsidRDefault="000D5EE3" w:rsidP="00086787">
      <w:pPr>
        <w:jc w:val="both"/>
        <w:rPr>
          <w:rFonts w:ascii="Arial" w:eastAsia="Times New Roman" w:hAnsi="Arial" w:cs="Arial"/>
          <w:color w:val="2E13F5"/>
          <w:sz w:val="22"/>
          <w:szCs w:val="22"/>
          <w:shd w:val="clear" w:color="auto" w:fill="FFFFFF"/>
          <w:lang w:eastAsia="fr-FR"/>
        </w:rPr>
      </w:pPr>
      <w:r>
        <w:rPr>
          <w:rFonts w:ascii="Arial" w:eastAsia="Times New Roman" w:hAnsi="Arial" w:cs="Arial"/>
          <w:color w:val="000000"/>
          <w:sz w:val="22"/>
          <w:szCs w:val="22"/>
          <w:shd w:val="clear" w:color="auto" w:fill="FFFFFF"/>
          <w:lang w:eastAsia="fr-FR"/>
        </w:rPr>
        <w:t>L</w:t>
      </w:r>
      <w:bookmarkStart w:id="0" w:name="_GoBack"/>
      <w:bookmarkEnd w:id="0"/>
      <w:r w:rsidR="000D51D4" w:rsidRPr="000D51D4">
        <w:rPr>
          <w:rFonts w:ascii="Arial" w:eastAsia="Times New Roman" w:hAnsi="Arial" w:cs="Arial"/>
          <w:color w:val="000000"/>
          <w:sz w:val="22"/>
          <w:szCs w:val="22"/>
          <w:shd w:val="clear" w:color="auto" w:fill="FFFFFF"/>
          <w:lang w:eastAsia="fr-FR"/>
        </w:rPr>
        <w:t xml:space="preserve">e Conseil national consultatif des Personnes handicapées (CNCPH), composé de 160 membres et présidé par Jérémie Boroy, est une instance consultative qui implique et organise la participation des personnes handicapées ou de leurs représentants à l’élaboration et la mise en œuvre de la politique du handicap. </w:t>
      </w:r>
      <w:hyperlink r:id="rId7" w:history="1">
        <w:r w:rsidR="000D51D4" w:rsidRPr="0071769C">
          <w:rPr>
            <w:rStyle w:val="Lienhypertexte"/>
            <w:rFonts w:ascii="Arial" w:eastAsia="Times New Roman" w:hAnsi="Arial" w:cs="Arial"/>
            <w:color w:val="2E13F5"/>
            <w:sz w:val="22"/>
            <w:szCs w:val="22"/>
            <w:lang w:eastAsia="fr-FR"/>
          </w:rPr>
          <w:t>http://cncph.fr/presentation/</w:t>
        </w:r>
      </w:hyperlink>
    </w:p>
    <w:p w:rsidR="000D51D4" w:rsidRPr="000D51D4" w:rsidRDefault="000D51D4" w:rsidP="000D51D4">
      <w:pPr>
        <w:jc w:val="both"/>
        <w:rPr>
          <w:rFonts w:ascii="Arial" w:eastAsia="Times New Roman" w:hAnsi="Arial" w:cs="Arial"/>
          <w:sz w:val="22"/>
          <w:szCs w:val="22"/>
          <w:lang w:eastAsia="fr-FR"/>
        </w:rPr>
      </w:pPr>
      <w:r w:rsidRPr="000D51D4">
        <w:rPr>
          <w:rFonts w:ascii="Arial" w:eastAsia="Times New Roman" w:hAnsi="Arial" w:cs="Arial"/>
          <w:sz w:val="22"/>
          <w:szCs w:val="22"/>
          <w:lang w:eastAsia="fr-FR"/>
        </w:rPr>
        <w:t xml:space="preserve"> </w:t>
      </w:r>
    </w:p>
    <w:p w:rsidR="000D51D4" w:rsidRPr="000D51D4" w:rsidRDefault="000D51D4" w:rsidP="000D51D4">
      <w:pPr>
        <w:jc w:val="both"/>
        <w:rPr>
          <w:rFonts w:ascii="Arial" w:eastAsia="Times New Roman" w:hAnsi="Arial" w:cs="Arial"/>
          <w:sz w:val="22"/>
          <w:szCs w:val="22"/>
          <w:lang w:eastAsia="fr-FR"/>
        </w:rPr>
      </w:pPr>
    </w:p>
    <w:p w:rsidR="000D51D4" w:rsidRDefault="000D51D4" w:rsidP="000D51D4">
      <w:pPr>
        <w:jc w:val="both"/>
        <w:rPr>
          <w:rFonts w:ascii="Arial" w:eastAsia="Times New Roman" w:hAnsi="Arial" w:cs="Arial"/>
          <w:sz w:val="22"/>
          <w:szCs w:val="22"/>
          <w:lang w:eastAsia="fr-FR"/>
        </w:rPr>
      </w:pPr>
    </w:p>
    <w:p w:rsidR="000D51D4" w:rsidRPr="000D51D4" w:rsidRDefault="000D51D4" w:rsidP="000D51D4">
      <w:pPr>
        <w:jc w:val="both"/>
        <w:rPr>
          <w:rFonts w:ascii="Arial" w:eastAsia="Times New Roman" w:hAnsi="Arial" w:cs="Arial"/>
          <w:sz w:val="22"/>
          <w:szCs w:val="22"/>
          <w:lang w:eastAsia="fr-FR"/>
        </w:rPr>
      </w:pPr>
    </w:p>
    <w:p w:rsidR="000D51D4" w:rsidRDefault="000D51D4" w:rsidP="000D51D4">
      <w:pPr>
        <w:jc w:val="center"/>
        <w:rPr>
          <w:rFonts w:ascii="Arial" w:hAnsi="Arial" w:cs="Arial"/>
          <w:b/>
          <w:bCs/>
          <w:sz w:val="22"/>
          <w:szCs w:val="22"/>
        </w:rPr>
      </w:pPr>
      <w:r w:rsidRPr="000D51D4">
        <w:rPr>
          <w:rFonts w:ascii="Arial" w:hAnsi="Arial" w:cs="Arial"/>
          <w:b/>
          <w:bCs/>
          <w:sz w:val="22"/>
          <w:szCs w:val="22"/>
        </w:rPr>
        <w:t>ACCREDITATION ET CONTACT PRESSE :</w:t>
      </w:r>
    </w:p>
    <w:p w:rsidR="000D51D4" w:rsidRPr="000D51D4" w:rsidRDefault="000D51D4" w:rsidP="000D51D4">
      <w:pPr>
        <w:jc w:val="both"/>
        <w:rPr>
          <w:rFonts w:ascii="Arial" w:hAnsi="Arial" w:cs="Arial"/>
          <w:b/>
          <w:bCs/>
          <w:sz w:val="22"/>
          <w:szCs w:val="22"/>
        </w:rPr>
      </w:pPr>
    </w:p>
    <w:p w:rsidR="000D51D4" w:rsidRPr="0071769C" w:rsidRDefault="000D5EE3" w:rsidP="00314AF3">
      <w:pPr>
        <w:pStyle w:val="Paragraphedeliste"/>
        <w:spacing w:after="0" w:line="240" w:lineRule="auto"/>
        <w:ind w:left="0"/>
        <w:jc w:val="center"/>
        <w:rPr>
          <w:rFonts w:ascii="Arial" w:eastAsia="Times New Roman" w:hAnsi="Arial" w:cs="Arial"/>
          <w:color w:val="2E13F5"/>
          <w:lang w:eastAsia="fr-FR"/>
        </w:rPr>
      </w:pPr>
      <w:hyperlink r:id="rId8" w:history="1">
        <w:r w:rsidR="000D51D4" w:rsidRPr="0071769C">
          <w:rPr>
            <w:rStyle w:val="Lienhypertexte"/>
            <w:rFonts w:ascii="Arial" w:eastAsia="Times New Roman" w:hAnsi="Arial" w:cs="Arial"/>
            <w:color w:val="2E13F5"/>
            <w:lang w:eastAsia="fr-FR"/>
          </w:rPr>
          <w:t>seph.communication@pm.gouv.fr</w:t>
        </w:r>
      </w:hyperlink>
    </w:p>
    <w:p w:rsidR="00314AF3" w:rsidRPr="0071769C" w:rsidRDefault="00314AF3" w:rsidP="00314AF3">
      <w:pPr>
        <w:pStyle w:val="Paragraphedeliste"/>
        <w:spacing w:after="0" w:line="240" w:lineRule="auto"/>
        <w:ind w:left="0"/>
        <w:jc w:val="center"/>
        <w:rPr>
          <w:rFonts w:ascii="Arial" w:eastAsia="Times New Roman" w:hAnsi="Arial" w:cs="Arial"/>
          <w:color w:val="2E13F5"/>
          <w:lang w:eastAsia="fr-FR"/>
        </w:rPr>
      </w:pPr>
    </w:p>
    <w:p w:rsidR="000D51D4" w:rsidRPr="0071769C" w:rsidRDefault="000D5EE3" w:rsidP="00314AF3">
      <w:pPr>
        <w:pStyle w:val="Paragraphedeliste"/>
        <w:spacing w:after="0" w:line="240" w:lineRule="auto"/>
        <w:ind w:left="0"/>
        <w:contextualSpacing w:val="0"/>
        <w:jc w:val="center"/>
        <w:rPr>
          <w:rFonts w:ascii="Arial" w:hAnsi="Arial" w:cs="Arial"/>
          <w:color w:val="2E13F5"/>
        </w:rPr>
      </w:pPr>
      <w:hyperlink r:id="rId9" w:history="1">
        <w:r w:rsidR="000D51D4" w:rsidRPr="0071769C">
          <w:rPr>
            <w:rStyle w:val="Lienhypertexte"/>
            <w:rFonts w:ascii="Arial" w:hAnsi="Arial" w:cs="Arial"/>
            <w:color w:val="2E13F5"/>
          </w:rPr>
          <w:t>presse@cncph.fr</w:t>
        </w:r>
      </w:hyperlink>
    </w:p>
    <w:p w:rsidR="000D51D4" w:rsidRPr="0071769C" w:rsidRDefault="000D51D4" w:rsidP="00314AF3">
      <w:pPr>
        <w:jc w:val="center"/>
        <w:rPr>
          <w:rFonts w:ascii="Arial" w:hAnsi="Arial" w:cs="Arial"/>
          <w:color w:val="2E13F5"/>
          <w:sz w:val="22"/>
          <w:szCs w:val="22"/>
        </w:rPr>
      </w:pPr>
    </w:p>
    <w:p w:rsidR="000D51D4" w:rsidRPr="000D51D4" w:rsidRDefault="000D51D4" w:rsidP="000D51D4">
      <w:pPr>
        <w:jc w:val="both"/>
        <w:rPr>
          <w:rFonts w:ascii="Arial" w:hAnsi="Arial" w:cs="Arial"/>
          <w:sz w:val="22"/>
          <w:szCs w:val="22"/>
        </w:rPr>
      </w:pPr>
    </w:p>
    <w:p w:rsidR="000D51D4" w:rsidRPr="000D51D4" w:rsidRDefault="000D51D4" w:rsidP="000D51D4">
      <w:pPr>
        <w:rPr>
          <w:rFonts w:ascii="Arial" w:hAnsi="Arial" w:cs="Arial"/>
          <w:sz w:val="22"/>
          <w:szCs w:val="22"/>
        </w:rPr>
      </w:pPr>
    </w:p>
    <w:p w:rsidR="00746133" w:rsidRPr="000D51D4" w:rsidRDefault="00746133">
      <w:pPr>
        <w:rPr>
          <w:rFonts w:ascii="Arial" w:hAnsi="Arial" w:cs="Arial"/>
          <w:sz w:val="22"/>
          <w:szCs w:val="22"/>
        </w:rPr>
      </w:pPr>
    </w:p>
    <w:sectPr w:rsidR="00746133" w:rsidRPr="000D51D4">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AAF"/>
    <w:multiLevelType w:val="multilevel"/>
    <w:tmpl w:val="CB0E862C"/>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FF421A"/>
    <w:multiLevelType w:val="hybridMultilevel"/>
    <w:tmpl w:val="985C8D7A"/>
    <w:lvl w:ilvl="0" w:tplc="249CE3A4">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D4"/>
    <w:rsid w:val="00086787"/>
    <w:rsid w:val="000D51D4"/>
    <w:rsid w:val="000D5EE3"/>
    <w:rsid w:val="00314AF3"/>
    <w:rsid w:val="0071769C"/>
    <w:rsid w:val="00746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EA5"/>
  <w15:chartTrackingRefBased/>
  <w15:docId w15:val="{1C635BBE-0DC1-4CE6-9B85-235D867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D4"/>
    <w:pPr>
      <w:spacing w:after="0" w:line="240" w:lineRule="auto"/>
    </w:pPr>
    <w:rPr>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0D51D4"/>
    <w:pPr>
      <w:spacing w:beforeAutospacing="1" w:afterAutospacing="1"/>
    </w:pPr>
    <w:rPr>
      <w:rFonts w:ascii="Times New Roman" w:hAnsi="Times New Roman" w:cs="Times New Roman"/>
      <w:lang w:eastAsia="fr-FR"/>
    </w:rPr>
  </w:style>
  <w:style w:type="paragraph" w:styleId="Paragraphedeliste">
    <w:name w:val="List Paragraph"/>
    <w:basedOn w:val="Normal"/>
    <w:uiPriority w:val="34"/>
    <w:qFormat/>
    <w:rsid w:val="000D51D4"/>
    <w:pPr>
      <w:spacing w:after="200" w:line="276" w:lineRule="auto"/>
      <w:ind w:left="720"/>
      <w:contextualSpacing/>
    </w:pPr>
    <w:rPr>
      <w:sz w:val="22"/>
      <w:szCs w:val="22"/>
    </w:rPr>
  </w:style>
  <w:style w:type="character" w:styleId="Lienhypertexte">
    <w:name w:val="Hyperlink"/>
    <w:basedOn w:val="Policepardfaut"/>
    <w:uiPriority w:val="99"/>
    <w:unhideWhenUsed/>
    <w:rsid w:val="000D5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hyperlink" Target="http://cncph.fr/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cph.fr/ue20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cncp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MARIE-ANGELIQUE Chantal</dc:creator>
  <cp:keywords/>
  <dc:description/>
  <cp:lastModifiedBy>MARIE-ANGELIQUE Chantal</cp:lastModifiedBy>
  <cp:revision>4</cp:revision>
  <dcterms:created xsi:type="dcterms:W3CDTF">2020-08-21T07:51:00Z</dcterms:created>
  <dcterms:modified xsi:type="dcterms:W3CDTF">2020-08-21T08:23:00Z</dcterms:modified>
</cp:coreProperties>
</file>