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8" w:rsidRDefault="00DF5018">
      <w:pPr>
        <w:spacing w:after="0" w:line="240" w:lineRule="auto"/>
        <w:ind w:left="-284"/>
        <w:jc w:val="both"/>
        <w:rPr>
          <w:rFonts w:ascii="Roboto" w:eastAsia="Roboto" w:hAnsi="Roboto" w:cs="Roboto"/>
          <w:b/>
          <w:sz w:val="24"/>
          <w:szCs w:val="24"/>
        </w:rPr>
      </w:pPr>
    </w:p>
    <w:p w:rsidR="00DF5018" w:rsidRDefault="000653DB">
      <w:pPr>
        <w:spacing w:after="0" w:line="240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noProof/>
          <w:sz w:val="24"/>
          <w:szCs w:val="24"/>
        </w:rPr>
        <w:drawing>
          <wp:inline distT="0" distB="0" distL="0" distR="0">
            <wp:extent cx="1600200" cy="81867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8208" t="1455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18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5018" w:rsidRPr="00B704EF" w:rsidRDefault="00DF5018">
      <w:pPr>
        <w:spacing w:after="0" w:line="240" w:lineRule="auto"/>
        <w:jc w:val="both"/>
        <w:rPr>
          <w:rFonts w:ascii="Roboto" w:eastAsia="Roboto" w:hAnsi="Roboto" w:cs="Roboto"/>
        </w:rPr>
      </w:pPr>
    </w:p>
    <w:p w:rsidR="00DF5018" w:rsidRPr="00B704EF" w:rsidRDefault="000653DB">
      <w:pPr>
        <w:jc w:val="right"/>
        <w:rPr>
          <w:rFonts w:ascii="Arial" w:eastAsia="Roboto" w:hAnsi="Arial" w:cs="Arial"/>
        </w:rPr>
      </w:pPr>
      <w:r w:rsidRPr="00B704EF">
        <w:rPr>
          <w:rFonts w:ascii="Arial" w:eastAsia="Roboto" w:hAnsi="Arial" w:cs="Arial"/>
        </w:rPr>
        <w:t>Paris, le 24 septembre 2020</w:t>
      </w:r>
    </w:p>
    <w:p w:rsidR="00DF5018" w:rsidRDefault="00DF5018">
      <w:pPr>
        <w:spacing w:after="0" w:line="240" w:lineRule="auto"/>
        <w:jc w:val="both"/>
        <w:rPr>
          <w:rFonts w:ascii="Arial" w:eastAsia="Roboto" w:hAnsi="Arial" w:cs="Arial"/>
        </w:rPr>
      </w:pPr>
    </w:p>
    <w:p w:rsidR="00B704EF" w:rsidRPr="00B704EF" w:rsidRDefault="00B704EF">
      <w:pPr>
        <w:spacing w:after="0" w:line="240" w:lineRule="auto"/>
        <w:jc w:val="both"/>
        <w:rPr>
          <w:rFonts w:ascii="Arial" w:eastAsia="Roboto" w:hAnsi="Arial" w:cs="Arial"/>
        </w:rPr>
      </w:pPr>
    </w:p>
    <w:p w:rsidR="00B704EF" w:rsidRPr="00B704EF" w:rsidRDefault="00B704EF">
      <w:pPr>
        <w:spacing w:after="0" w:line="240" w:lineRule="auto"/>
        <w:jc w:val="both"/>
        <w:rPr>
          <w:rFonts w:ascii="Arial" w:eastAsia="Roboto" w:hAnsi="Arial" w:cs="Arial"/>
        </w:rPr>
      </w:pPr>
    </w:p>
    <w:p w:rsidR="00DF5018" w:rsidRPr="00B704EF" w:rsidRDefault="000653DB">
      <w:pPr>
        <w:spacing w:after="0" w:line="240" w:lineRule="auto"/>
        <w:jc w:val="center"/>
        <w:rPr>
          <w:rFonts w:ascii="Arial" w:eastAsia="Roboto" w:hAnsi="Arial" w:cs="Arial"/>
        </w:rPr>
      </w:pPr>
      <w:r w:rsidRPr="00B704EF">
        <w:rPr>
          <w:rFonts w:ascii="Arial" w:eastAsia="Roboto" w:hAnsi="Arial" w:cs="Arial"/>
        </w:rPr>
        <w:t>NOTE AUX RÉDACTIONS</w:t>
      </w:r>
    </w:p>
    <w:p w:rsidR="00B704EF" w:rsidRPr="00B704EF" w:rsidRDefault="00B704EF">
      <w:pPr>
        <w:jc w:val="both"/>
        <w:rPr>
          <w:rFonts w:ascii="Arial" w:eastAsia="Roboto" w:hAnsi="Arial" w:cs="Arial"/>
          <w:highlight w:val="white"/>
        </w:rPr>
      </w:pPr>
    </w:p>
    <w:p w:rsidR="00DF5018" w:rsidRPr="00B704EF" w:rsidRDefault="000653DB">
      <w:pPr>
        <w:jc w:val="both"/>
        <w:rPr>
          <w:rFonts w:ascii="Arial" w:eastAsia="Roboto" w:hAnsi="Arial" w:cs="Arial"/>
          <w:b/>
        </w:rPr>
      </w:pPr>
      <w:r w:rsidRPr="00B704EF">
        <w:rPr>
          <w:rFonts w:ascii="Arial" w:eastAsia="Roboto" w:hAnsi="Arial" w:cs="Arial"/>
          <w:b/>
        </w:rPr>
        <w:t>Sophie CLUZEL, Secrétaire d’Etat auprès du Premier Ministre chargée des Personnes handicapées, se rendra lundi 28 septembre 2020, au siège de Siemens France, entreprise signataire</w:t>
      </w:r>
      <w:r w:rsidRPr="00B704EF">
        <w:rPr>
          <w:rFonts w:ascii="Arial" w:eastAsia="Roboto" w:hAnsi="Arial" w:cs="Arial"/>
          <w:highlight w:val="white"/>
        </w:rPr>
        <w:t xml:space="preserve"> </w:t>
      </w:r>
      <w:r w:rsidRPr="00B704EF">
        <w:rPr>
          <w:rFonts w:ascii="Arial" w:eastAsia="Roboto" w:hAnsi="Arial" w:cs="Arial"/>
          <w:b/>
          <w:highlight w:val="white"/>
        </w:rPr>
        <w:t>du Manifeste pour l’inclusion des personnes handicapées dans la vie économique.</w:t>
      </w:r>
    </w:p>
    <w:p w:rsidR="00DF5018" w:rsidRPr="00B704EF" w:rsidRDefault="00DF5018">
      <w:pPr>
        <w:shd w:val="clear" w:color="auto" w:fill="FFFFFF"/>
        <w:spacing w:after="0" w:line="240" w:lineRule="auto"/>
        <w:ind w:left="941"/>
        <w:jc w:val="both"/>
        <w:rPr>
          <w:rFonts w:ascii="Arial" w:eastAsia="Roboto" w:hAnsi="Arial" w:cs="Arial"/>
        </w:rPr>
      </w:pPr>
    </w:p>
    <w:p w:rsidR="00DF5018" w:rsidRPr="00B704EF" w:rsidRDefault="000653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Roboto" w:hAnsi="Arial" w:cs="Arial"/>
          <w:b/>
          <w:highlight w:val="white"/>
        </w:rPr>
      </w:pPr>
      <w:bookmarkStart w:id="0" w:name="_gjdgxs" w:colFirst="0" w:colLast="0"/>
      <w:bookmarkEnd w:id="0"/>
      <w:r w:rsidRPr="00B704EF">
        <w:rPr>
          <w:rFonts w:ascii="Arial" w:eastAsia="Roboto" w:hAnsi="Arial" w:cs="Arial"/>
          <w:b/>
          <w:highlight w:val="white"/>
        </w:rPr>
        <w:t xml:space="preserve">Déroulé prévisionnel </w:t>
      </w:r>
    </w:p>
    <w:p w:rsidR="00DF5018" w:rsidRPr="00B704EF" w:rsidRDefault="000653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Roboto" w:hAnsi="Arial" w:cs="Arial"/>
        </w:rPr>
      </w:pPr>
      <w:bookmarkStart w:id="1" w:name="_nx93fwecylca" w:colFirst="0" w:colLast="0"/>
      <w:bookmarkEnd w:id="1"/>
      <w:r w:rsidRPr="00B704EF">
        <w:rPr>
          <w:rFonts w:ascii="Arial" w:eastAsia="Roboto" w:hAnsi="Arial" w:cs="Arial"/>
        </w:rPr>
        <w:t>Siemens France, 40 avenue des Fruitiers, Saint-Denis.</w:t>
      </w:r>
    </w:p>
    <w:p w:rsidR="00DF5018" w:rsidRPr="00B704EF" w:rsidRDefault="000653DB">
      <w:pPr>
        <w:shd w:val="clear" w:color="auto" w:fill="FFFFFF"/>
        <w:spacing w:after="0" w:line="240" w:lineRule="auto"/>
        <w:jc w:val="both"/>
        <w:rPr>
          <w:rFonts w:ascii="Arial" w:eastAsia="Roboto" w:hAnsi="Arial" w:cs="Arial"/>
        </w:rPr>
      </w:pPr>
      <w:r w:rsidRPr="00B704EF">
        <w:rPr>
          <w:rFonts w:ascii="Arial" w:eastAsia="Roboto" w:hAnsi="Arial" w:cs="Arial"/>
        </w:rPr>
        <w:t xml:space="preserve"> </w:t>
      </w:r>
    </w:p>
    <w:p w:rsidR="00DF5018" w:rsidRPr="00B704EF" w:rsidRDefault="000653DB">
      <w:pPr>
        <w:jc w:val="both"/>
        <w:rPr>
          <w:rFonts w:ascii="Arial" w:eastAsia="Roboto" w:hAnsi="Arial" w:cs="Arial"/>
          <w:highlight w:val="white"/>
        </w:rPr>
      </w:pPr>
      <w:r w:rsidRPr="00B704EF">
        <w:rPr>
          <w:rFonts w:ascii="Arial" w:eastAsia="Roboto" w:hAnsi="Arial" w:cs="Arial"/>
          <w:b/>
          <w:highlight w:val="white"/>
        </w:rPr>
        <w:t>10h15 -</w:t>
      </w:r>
      <w:r w:rsidR="00B704EF">
        <w:rPr>
          <w:rFonts w:ascii="Arial" w:eastAsia="Roboto" w:hAnsi="Arial" w:cs="Arial"/>
          <w:highlight w:val="white"/>
        </w:rPr>
        <w:t xml:space="preserve"> Visite du </w:t>
      </w:r>
      <w:r w:rsidRPr="00B704EF">
        <w:rPr>
          <w:rFonts w:ascii="Arial" w:eastAsia="Roboto" w:hAnsi="Arial" w:cs="Arial"/>
          <w:highlight w:val="white"/>
        </w:rPr>
        <w:t xml:space="preserve">Centre Être Handicap (CEH) de Siemens France en présence des entreprises signataires du Manifeste pour l'inclusion. </w:t>
      </w:r>
    </w:p>
    <w:p w:rsidR="00DF5018" w:rsidRPr="00B704EF" w:rsidRDefault="000653DB">
      <w:pPr>
        <w:jc w:val="both"/>
        <w:rPr>
          <w:rFonts w:ascii="Arial" w:eastAsia="Roboto" w:hAnsi="Arial" w:cs="Arial"/>
        </w:rPr>
      </w:pPr>
      <w:r w:rsidRPr="00B704EF">
        <w:rPr>
          <w:rFonts w:ascii="Arial" w:eastAsia="Roboto" w:hAnsi="Arial" w:cs="Arial"/>
          <w:b/>
          <w:highlight w:val="white"/>
        </w:rPr>
        <w:t xml:space="preserve">10H45 - </w:t>
      </w:r>
      <w:r w:rsidRPr="00B704EF">
        <w:rPr>
          <w:rFonts w:ascii="Arial" w:eastAsia="Roboto" w:hAnsi="Arial" w:cs="Arial"/>
          <w:highlight w:val="white"/>
        </w:rPr>
        <w:t>Présentation du projet Centre Être Handicap + (CEH+) permettant</w:t>
      </w:r>
      <w:r w:rsidRPr="00B704EF">
        <w:rPr>
          <w:rFonts w:ascii="Arial" w:eastAsia="Roboto" w:hAnsi="Arial" w:cs="Arial"/>
        </w:rPr>
        <w:t xml:space="preserve"> une insertion adaptée en milieu ordinaire à des personn</w:t>
      </w:r>
      <w:r w:rsidRPr="00B704EF">
        <w:rPr>
          <w:rFonts w:ascii="Arial" w:eastAsia="Roboto" w:hAnsi="Arial" w:cs="Arial"/>
        </w:rPr>
        <w:t xml:space="preserve">es en situation de handicap psychique. </w:t>
      </w:r>
    </w:p>
    <w:p w:rsidR="00DF5018" w:rsidRDefault="00DF5018">
      <w:pPr>
        <w:jc w:val="both"/>
        <w:rPr>
          <w:rFonts w:ascii="Arial" w:eastAsia="Roboto" w:hAnsi="Arial" w:cs="Arial"/>
        </w:rPr>
      </w:pPr>
    </w:p>
    <w:p w:rsidR="00B704EF" w:rsidRDefault="00B704EF">
      <w:pPr>
        <w:jc w:val="both"/>
        <w:rPr>
          <w:rFonts w:ascii="Arial" w:eastAsia="Roboto" w:hAnsi="Arial" w:cs="Arial"/>
        </w:rPr>
      </w:pPr>
    </w:p>
    <w:p w:rsidR="00B704EF" w:rsidRPr="00B704EF" w:rsidRDefault="00B704EF">
      <w:pPr>
        <w:jc w:val="both"/>
        <w:rPr>
          <w:rFonts w:ascii="Arial" w:eastAsia="Roboto" w:hAnsi="Arial" w:cs="Arial"/>
        </w:rPr>
      </w:pPr>
    </w:p>
    <w:p w:rsidR="00DF5018" w:rsidRPr="00B704EF" w:rsidRDefault="000653DB">
      <w:pPr>
        <w:jc w:val="center"/>
        <w:rPr>
          <w:rFonts w:ascii="Arial" w:eastAsia="Roboto" w:hAnsi="Arial" w:cs="Arial"/>
          <w:b/>
          <w:highlight w:val="white"/>
        </w:rPr>
      </w:pPr>
      <w:r w:rsidRPr="00B704EF">
        <w:rPr>
          <w:rFonts w:ascii="Arial" w:eastAsia="Roboto" w:hAnsi="Arial" w:cs="Arial"/>
          <w:b/>
          <w:highlight w:val="white"/>
        </w:rPr>
        <w:t xml:space="preserve">ACCRÉDITATIONS </w:t>
      </w:r>
    </w:p>
    <w:p w:rsidR="00DF5018" w:rsidRDefault="00B704EF">
      <w:pPr>
        <w:jc w:val="center"/>
        <w:rPr>
          <w:rFonts w:ascii="Arial" w:eastAsia="Roboto" w:hAnsi="Arial" w:cs="Arial"/>
          <w:highlight w:val="white"/>
        </w:rPr>
      </w:pPr>
      <w:hyperlink r:id="rId5" w:history="1">
        <w:r w:rsidRPr="006B442A">
          <w:rPr>
            <w:rStyle w:val="Lienhypertexte"/>
            <w:rFonts w:ascii="Arial" w:eastAsia="Roboto" w:hAnsi="Arial" w:cs="Arial"/>
            <w:highlight w:val="white"/>
          </w:rPr>
          <w:t>pref-communication@seine-saint-denis.gouv.fr</w:t>
        </w:r>
      </w:hyperlink>
    </w:p>
    <w:p w:rsidR="00B704EF" w:rsidRPr="00B704EF" w:rsidRDefault="00B704EF">
      <w:pPr>
        <w:jc w:val="center"/>
        <w:rPr>
          <w:rFonts w:ascii="Arial" w:eastAsia="Roboto" w:hAnsi="Arial" w:cs="Arial"/>
          <w:highlight w:val="white"/>
        </w:rPr>
      </w:pPr>
    </w:p>
    <w:p w:rsidR="00DF5018" w:rsidRPr="00B704EF" w:rsidRDefault="00B704EF">
      <w:pPr>
        <w:jc w:val="center"/>
        <w:rPr>
          <w:rFonts w:ascii="Arial" w:eastAsia="Roboto" w:hAnsi="Arial" w:cs="Arial"/>
          <w:b/>
          <w:highlight w:val="white"/>
        </w:rPr>
      </w:pPr>
      <w:r w:rsidRPr="00B704EF">
        <w:rPr>
          <w:rFonts w:ascii="Arial" w:eastAsia="Roboto" w:hAnsi="Arial" w:cs="Arial"/>
          <w:b/>
          <w:highlight w:val="white"/>
        </w:rPr>
        <w:t>CONTACT PRESSE</w:t>
      </w:r>
      <w:r w:rsidR="000653DB" w:rsidRPr="00B704EF">
        <w:rPr>
          <w:rFonts w:ascii="Arial" w:eastAsia="Roboto" w:hAnsi="Arial" w:cs="Arial"/>
          <w:b/>
          <w:highlight w:val="white"/>
        </w:rPr>
        <w:t xml:space="preserve"> </w:t>
      </w:r>
    </w:p>
    <w:p w:rsidR="00DF5018" w:rsidRPr="00B704EF" w:rsidRDefault="000653DB">
      <w:pPr>
        <w:jc w:val="center"/>
        <w:rPr>
          <w:rFonts w:ascii="Arial" w:eastAsia="Roboto" w:hAnsi="Arial" w:cs="Arial"/>
          <w:highlight w:val="white"/>
        </w:rPr>
      </w:pPr>
      <w:r w:rsidRPr="00B704EF">
        <w:rPr>
          <w:rFonts w:ascii="Arial" w:eastAsia="Roboto" w:hAnsi="Arial" w:cs="Arial"/>
          <w:highlight w:val="white"/>
        </w:rPr>
        <w:t xml:space="preserve">Cabinet </w:t>
      </w:r>
      <w:bookmarkStart w:id="2" w:name="_GoBack"/>
      <w:bookmarkEnd w:id="2"/>
      <w:r w:rsidRPr="00B704EF">
        <w:rPr>
          <w:rFonts w:ascii="Arial" w:eastAsia="Roboto" w:hAnsi="Arial" w:cs="Arial"/>
          <w:highlight w:val="white"/>
        </w:rPr>
        <w:t xml:space="preserve">de Sophie CLUZEL  </w:t>
      </w:r>
    </w:p>
    <w:p w:rsidR="00DF5018" w:rsidRPr="00B704EF" w:rsidRDefault="00B704EF">
      <w:pPr>
        <w:jc w:val="center"/>
        <w:rPr>
          <w:rFonts w:ascii="Arial" w:eastAsia="Roboto" w:hAnsi="Arial" w:cs="Arial"/>
          <w:highlight w:val="white"/>
        </w:rPr>
      </w:pPr>
      <w:hyperlink r:id="rId6" w:history="1">
        <w:r w:rsidRPr="006B442A">
          <w:rPr>
            <w:rStyle w:val="Lienhypertexte"/>
            <w:rFonts w:ascii="Arial" w:eastAsia="Roboto" w:hAnsi="Arial" w:cs="Arial"/>
            <w:highlight w:val="white"/>
          </w:rPr>
          <w:t>seph.communication@pm.gouv.fr</w:t>
        </w:r>
      </w:hyperlink>
      <w:r>
        <w:rPr>
          <w:rFonts w:ascii="Arial" w:eastAsia="Roboto" w:hAnsi="Arial" w:cs="Arial"/>
          <w:highlight w:val="white"/>
          <w:u w:val="single"/>
        </w:rPr>
        <w:t xml:space="preserve"> </w:t>
      </w:r>
    </w:p>
    <w:sectPr w:rsidR="00DF5018" w:rsidRPr="00B704EF">
      <w:pgSz w:w="11906" w:h="16838"/>
      <w:pgMar w:top="425" w:right="1417" w:bottom="2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18"/>
    <w:rsid w:val="009567F5"/>
    <w:rsid w:val="00B704EF"/>
    <w:rsid w:val="00D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632D"/>
  <w15:docId w15:val="{4AF63EC4-B574-44D2-A833-672988DD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rPr>
      <w:i/>
      <w:color w:val="4F81BD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70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ph.communication@pm.gouv.fr" TargetMode="External"/><Relationship Id="rId5" Type="http://schemas.openxmlformats.org/officeDocument/2006/relationships/hyperlink" Target="mailto:pref-communication@seine-saint-denis.gouv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MARIE-ANGELIQUE Chantal</dc:creator>
  <cp:lastModifiedBy>MARIE-ANGELIQUE Chantal</cp:lastModifiedBy>
  <cp:revision>3</cp:revision>
  <cp:lastPrinted>2020-09-24T13:16:00Z</cp:lastPrinted>
  <dcterms:created xsi:type="dcterms:W3CDTF">2020-09-24T12:57:00Z</dcterms:created>
  <dcterms:modified xsi:type="dcterms:W3CDTF">2020-09-24T13:17:00Z</dcterms:modified>
</cp:coreProperties>
</file>