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1D" w:rsidRDefault="00126F1D" w:rsidP="00126F1D">
      <w:pPr>
        <w:rPr>
          <w:b/>
        </w:rPr>
      </w:pPr>
      <w:r>
        <w:rPr>
          <w:b/>
        </w:rPr>
        <w:t>Vidéo 2/5 Professeurs Ressources</w:t>
      </w:r>
    </w:p>
    <w:p w:rsidR="00126F1D" w:rsidRDefault="00126F1D" w:rsidP="00126F1D">
      <w:pPr>
        <w:rPr>
          <w:b/>
          <w:bCs/>
        </w:rPr>
      </w:pPr>
      <w:r w:rsidRPr="007A49BF">
        <w:rPr>
          <w:b/>
          <w:bCs/>
        </w:rPr>
        <w:t>En quoi consiste le travail de partenariat d’un(e) professeur(e) ressource pour un enfant avec TSA</w:t>
      </w:r>
      <w:r w:rsidR="00961AC7">
        <w:rPr>
          <w:b/>
          <w:bCs/>
        </w:rPr>
        <w:t xml:space="preserve"> </w:t>
      </w:r>
      <w:r w:rsidR="00961AC7" w:rsidRPr="00961AC7">
        <w:rPr>
          <w:b/>
          <w:bCs/>
        </w:rPr>
        <w:t>(Troubles du spectre de l’autisme</w:t>
      </w:r>
      <w:r w:rsidR="00961AC7">
        <w:rPr>
          <w:b/>
          <w:bCs/>
        </w:rPr>
        <w:t>)</w:t>
      </w:r>
      <w:r w:rsidRPr="007A49BF">
        <w:rPr>
          <w:b/>
          <w:bCs/>
        </w:rPr>
        <w:t> ?</w:t>
      </w:r>
    </w:p>
    <w:p w:rsidR="00126F1D" w:rsidRDefault="00126F1D" w:rsidP="00126F1D">
      <w:pPr>
        <w:rPr>
          <w:b/>
          <w:bCs/>
        </w:rPr>
      </w:pPr>
    </w:p>
    <w:p w:rsidR="00126F1D" w:rsidRPr="007A49BF" w:rsidRDefault="00126F1D" w:rsidP="00126F1D">
      <w:r>
        <w:t xml:space="preserve">Véronique </w:t>
      </w:r>
      <w:proofErr w:type="spellStart"/>
      <w:r>
        <w:t>Viers</w:t>
      </w:r>
      <w:proofErr w:type="spellEnd"/>
      <w:r>
        <w:t xml:space="preserve">, professeure ressource TSA : </w:t>
      </w:r>
    </w:p>
    <w:p w:rsidR="00126F1D" w:rsidRDefault="00EC160A">
      <w:r>
        <w:t xml:space="preserve">Donc c'est faire un petit peu le lien entre tous les partenaires qui gravitent autour de la scolarisation de l'enfant. Donc il y a le </w:t>
      </w:r>
      <w:proofErr w:type="spellStart"/>
      <w:r>
        <w:t>Sessad</w:t>
      </w:r>
      <w:proofErr w:type="spellEnd"/>
      <w:r w:rsidR="00EB7F5D">
        <w:t xml:space="preserve"> (</w:t>
      </w:r>
      <w:r w:rsidR="00EB7F5D" w:rsidRPr="00EB7F5D">
        <w:t>Service d’éducation spéciale et de soins à domicile</w:t>
      </w:r>
      <w:r w:rsidR="00EB7F5D" w:rsidRPr="00EB7F5D">
        <w:t>)</w:t>
      </w:r>
      <w:r>
        <w:t xml:space="preserve">, il y a les orthophonistes en libéral, il y a, voilà, beaucoup de gens qui interviennent donc c'est essentiel d'avoir ce lien entre toutes les personnes. Pour l'enfant, pour qu'il retrouve un peu, dans tous ces milieux de vie, les mêmes façons de procéder, les mêmes aides, et qu'il arrive à généraliser également ce qu'il apprend dans un endroit dans un autre endroit. J'avais un enfant, par exemple, son trouble, c'était : chaque fois qu'il sortait, il avait tendance à pousser ce qui se trouvait sur son passage donc à pousser les autres enfants, également, s'ils se trouvaient sur son passage, ce qui... Comme il était assez grand et assez costaud, ça posait des soucis. Les autres tombaient, les petits tombaient. Donc pour remédier à ça, effectivement, il y avait un </w:t>
      </w:r>
      <w:proofErr w:type="spellStart"/>
      <w:r>
        <w:t>Sessad</w:t>
      </w:r>
      <w:proofErr w:type="spellEnd"/>
      <w:r>
        <w:t xml:space="preserve"> qui intervenait. Donc on a parlé avec le </w:t>
      </w:r>
      <w:proofErr w:type="spellStart"/>
      <w:r>
        <w:t>Sessad</w:t>
      </w:r>
      <w:proofErr w:type="spellEnd"/>
      <w:r>
        <w:t xml:space="preserve"> pour que, sur les séances en individuel, le </w:t>
      </w:r>
      <w:proofErr w:type="spellStart"/>
      <w:r>
        <w:t>Sessad</w:t>
      </w:r>
      <w:proofErr w:type="spellEnd"/>
      <w:r>
        <w:t xml:space="preserve"> puisse aussi travailler des scénarios sociaux qui vont, après, venir en aide à l'enseignant. </w:t>
      </w:r>
    </w:p>
    <w:p w:rsidR="00126F1D" w:rsidRDefault="00126F1D"/>
    <w:p w:rsidR="00126F1D" w:rsidRDefault="00126F1D">
      <w:r>
        <w:t xml:space="preserve">Amélie </w:t>
      </w:r>
      <w:proofErr w:type="spellStart"/>
      <w:r>
        <w:t>Rosselot</w:t>
      </w:r>
      <w:proofErr w:type="spellEnd"/>
      <w:r>
        <w:t xml:space="preserve">, professeure ressource TSA : </w:t>
      </w:r>
    </w:p>
    <w:p w:rsidR="00F956F6" w:rsidRDefault="00EC160A">
      <w:r>
        <w:t>Quand on a tissé du lien avec tous ces partenaires-là... Ça, ça se fait lorsqu'on a les ESS</w:t>
      </w:r>
      <w:r w:rsidR="00F30F1D">
        <w:t xml:space="preserve"> </w:t>
      </w:r>
      <w:r w:rsidR="00F30F1D">
        <w:t>(</w:t>
      </w:r>
      <w:r w:rsidR="00F30F1D" w:rsidRPr="00362F81">
        <w:t>Équipe de suivi de scolarisation)</w:t>
      </w:r>
      <w:bookmarkStart w:id="0" w:name="_GoBack"/>
      <w:bookmarkEnd w:id="0"/>
      <w:r>
        <w:t xml:space="preserve">, ces réunions pour suivre l'enfant dans le cadre de son projet de vie, et de scolarité. Donc voilà, je rencontre ces partenaires-là et c'est tout un réseau à construire. Donc ce partenariat, il est important parce que si, nous, on ne sait pas ce qui se fait sur notre département, on ne va pas pouvoir non plus bien conseiller les enseignants et nos collègues lorsqu'on aura des questions sur l'orientation du jeune, par exemple. Voilà, c'est ça, le partenariat. </w:t>
      </w:r>
    </w:p>
    <w:p w:rsidR="00126F1D" w:rsidRDefault="00126F1D"/>
    <w:p w:rsidR="00126F1D" w:rsidRDefault="00126F1D" w:rsidP="00126F1D">
      <w:r>
        <w:t>Conclusion :</w:t>
      </w:r>
    </w:p>
    <w:p w:rsidR="00126F1D" w:rsidRPr="00AD6C97" w:rsidRDefault="00126F1D" w:rsidP="00126F1D">
      <w:pPr>
        <w:rPr>
          <w:b/>
        </w:rPr>
      </w:pPr>
      <w:r w:rsidRPr="00AD6C97">
        <w:rPr>
          <w:b/>
        </w:rPr>
        <w:t>101 professeurs ressources conseillent et accompagnent les professeurs qui ont des élèves autistes, partout en France</w:t>
      </w:r>
    </w:p>
    <w:p w:rsidR="00126F1D" w:rsidRPr="00AD6C97" w:rsidRDefault="00126F1D" w:rsidP="00126F1D">
      <w:pPr>
        <w:rPr>
          <w:b/>
        </w:rPr>
      </w:pPr>
      <w:r w:rsidRPr="00AD6C97">
        <w:rPr>
          <w:b/>
        </w:rPr>
        <w:t>#</w:t>
      </w:r>
      <w:proofErr w:type="spellStart"/>
      <w:r w:rsidRPr="00AD6C97">
        <w:rPr>
          <w:b/>
        </w:rPr>
        <w:t>ChangeonsLaDonne</w:t>
      </w:r>
      <w:proofErr w:type="spellEnd"/>
    </w:p>
    <w:p w:rsidR="00126F1D" w:rsidRPr="00AD6C97" w:rsidRDefault="00126F1D" w:rsidP="00126F1D">
      <w:pPr>
        <w:rPr>
          <w:b/>
        </w:rPr>
      </w:pPr>
      <w:r w:rsidRPr="00AD6C97">
        <w:rPr>
          <w:b/>
        </w:rPr>
        <w:t>Autisme-tnd.gouv.fr</w:t>
      </w:r>
    </w:p>
    <w:p w:rsidR="00126F1D" w:rsidRDefault="00126F1D"/>
    <w:sectPr w:rsidR="00126F1D">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0A"/>
    <w:rsid w:val="00126F1D"/>
    <w:rsid w:val="00961AC7"/>
    <w:rsid w:val="00EB7F5D"/>
    <w:rsid w:val="00EC160A"/>
    <w:rsid w:val="00F30F1D"/>
    <w:rsid w:val="00F95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577E"/>
  <w15:chartTrackingRefBased/>
  <w15:docId w15:val="{C1BA608B-D68C-44C7-A45C-AEA4114A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Red Bee Media</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Bernardeau</dc:creator>
  <cp:keywords/>
  <dc:description/>
  <cp:lastModifiedBy>TONNEAU, Caroline (DICOM/CAMPAGNES)</cp:lastModifiedBy>
  <cp:revision>5</cp:revision>
  <dcterms:created xsi:type="dcterms:W3CDTF">2021-08-23T10:05:00Z</dcterms:created>
  <dcterms:modified xsi:type="dcterms:W3CDTF">2021-08-26T16:09:00Z</dcterms:modified>
</cp:coreProperties>
</file>