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98" w:rsidRDefault="00BD5CE4">
      <w:r>
        <w:rPr>
          <w:bCs/>
          <w:noProof/>
          <w:lang w:eastAsia="fr-FR"/>
        </w:rPr>
        <w:drawing>
          <wp:anchor distT="0" distB="0" distL="114300" distR="114300" simplePos="0" relativeHeight="251659264" behindDoc="1" locked="0" layoutInCell="1" allowOverlap="1" wp14:anchorId="168E49B7" wp14:editId="6BAEA840">
            <wp:simplePos x="0" y="0"/>
            <wp:positionH relativeFrom="margin">
              <wp:align>left</wp:align>
            </wp:positionH>
            <wp:positionV relativeFrom="paragraph">
              <wp:posOffset>0</wp:posOffset>
            </wp:positionV>
            <wp:extent cx="1977656" cy="1189515"/>
            <wp:effectExtent l="0" t="0" r="3810" b="0"/>
            <wp:wrapTight wrapText="bothSides">
              <wp:wrapPolygon edited="0">
                <wp:start x="0" y="0"/>
                <wp:lineTo x="0" y="21104"/>
                <wp:lineTo x="21434" y="21104"/>
                <wp:lineTo x="2143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7656" cy="1189515"/>
                    </a:xfrm>
                    <a:prstGeom prst="rect">
                      <a:avLst/>
                    </a:prstGeom>
                    <a:noFill/>
                  </pic:spPr>
                </pic:pic>
              </a:graphicData>
            </a:graphic>
            <wp14:sizeRelH relativeFrom="page">
              <wp14:pctWidth>0</wp14:pctWidth>
            </wp14:sizeRelH>
            <wp14:sizeRelV relativeFrom="page">
              <wp14:pctHeight>0</wp14:pctHeight>
            </wp14:sizeRelV>
          </wp:anchor>
        </w:drawing>
      </w:r>
    </w:p>
    <w:p w:rsidR="00C61484" w:rsidRDefault="00C61484" w:rsidP="00C61484">
      <w:pPr>
        <w:spacing w:after="0" w:line="240" w:lineRule="auto"/>
        <w:jc w:val="both"/>
        <w:rPr>
          <w:rFonts w:ascii="Arial" w:hAnsi="Arial" w:cs="Arial"/>
          <w:b/>
        </w:rPr>
      </w:pPr>
    </w:p>
    <w:p w:rsidR="00A55738" w:rsidRPr="00A55738" w:rsidRDefault="00A55738" w:rsidP="00A55738">
      <w:pPr>
        <w:spacing w:after="0" w:line="240" w:lineRule="auto"/>
        <w:jc w:val="center"/>
        <w:rPr>
          <w:rFonts w:ascii="Marianne" w:hAnsi="Marianne" w:cs="Arial"/>
        </w:rPr>
      </w:pPr>
    </w:p>
    <w:p w:rsidR="00A55738" w:rsidRPr="00A55738" w:rsidRDefault="00A55738" w:rsidP="00A55738">
      <w:pPr>
        <w:spacing w:after="0" w:line="240" w:lineRule="auto"/>
        <w:jc w:val="center"/>
        <w:rPr>
          <w:rFonts w:ascii="Marianne" w:hAnsi="Marianne" w:cs="Arial"/>
        </w:rPr>
      </w:pPr>
    </w:p>
    <w:p w:rsidR="00A55738" w:rsidRDefault="00A55738" w:rsidP="00A55738">
      <w:pPr>
        <w:spacing w:after="0" w:line="240" w:lineRule="auto"/>
        <w:jc w:val="center"/>
        <w:rPr>
          <w:rFonts w:ascii="Marianne" w:hAnsi="Marianne" w:cs="Arial"/>
        </w:rPr>
      </w:pPr>
    </w:p>
    <w:p w:rsidR="00BD5CE4" w:rsidRDefault="00BD5CE4" w:rsidP="00A55738">
      <w:pPr>
        <w:spacing w:after="0" w:line="240" w:lineRule="auto"/>
        <w:jc w:val="center"/>
        <w:rPr>
          <w:rFonts w:ascii="Marianne" w:hAnsi="Marianne" w:cs="Arial"/>
        </w:rPr>
      </w:pPr>
    </w:p>
    <w:p w:rsidR="00BD5CE4" w:rsidRDefault="00BD5CE4" w:rsidP="00A55738">
      <w:pPr>
        <w:spacing w:after="0" w:line="240" w:lineRule="auto"/>
        <w:jc w:val="center"/>
        <w:rPr>
          <w:rFonts w:ascii="Marianne" w:hAnsi="Marianne" w:cs="Arial"/>
        </w:rPr>
      </w:pPr>
    </w:p>
    <w:p w:rsidR="00BD5CE4" w:rsidRDefault="00BD5CE4" w:rsidP="00A55738">
      <w:pPr>
        <w:spacing w:after="0" w:line="240" w:lineRule="auto"/>
        <w:jc w:val="center"/>
        <w:rPr>
          <w:rFonts w:ascii="Marianne" w:hAnsi="Marianne" w:cs="Arial"/>
        </w:rPr>
      </w:pPr>
    </w:p>
    <w:p w:rsidR="00BD5CE4" w:rsidRDefault="00BD5CE4" w:rsidP="00BD5CE4">
      <w:pPr>
        <w:jc w:val="right"/>
        <w:rPr>
          <w:rFonts w:ascii="Marianne" w:hAnsi="Marianne" w:cs="Arial"/>
        </w:rPr>
      </w:pPr>
      <w:r w:rsidRPr="00C46AF6">
        <w:rPr>
          <w:rFonts w:ascii="Marianne" w:hAnsi="Marianne" w:cs="Arial"/>
        </w:rPr>
        <w:t>Paris</w:t>
      </w:r>
      <w:r>
        <w:rPr>
          <w:rFonts w:ascii="Marianne" w:hAnsi="Marianne" w:cs="Arial"/>
        </w:rPr>
        <w:t>,</w:t>
      </w:r>
      <w:r w:rsidRPr="00C46AF6">
        <w:rPr>
          <w:rFonts w:ascii="Marianne" w:hAnsi="Marianne" w:cs="Arial"/>
        </w:rPr>
        <w:t xml:space="preserve"> le </w:t>
      </w:r>
      <w:r>
        <w:rPr>
          <w:rFonts w:ascii="Marianne" w:hAnsi="Marianne" w:cs="Arial"/>
        </w:rPr>
        <w:t>19</w:t>
      </w:r>
      <w:r w:rsidRPr="00C46AF6">
        <w:rPr>
          <w:rFonts w:ascii="Marianne" w:hAnsi="Marianne" w:cs="Arial"/>
        </w:rPr>
        <w:t xml:space="preserve"> juillet 2021</w:t>
      </w:r>
    </w:p>
    <w:p w:rsidR="00285453" w:rsidRPr="00E96750" w:rsidRDefault="00285453" w:rsidP="00BD5CE4">
      <w:pPr>
        <w:jc w:val="right"/>
        <w:rPr>
          <w:rFonts w:ascii="Marianne" w:hAnsi="Marianne" w:cs="Arial"/>
          <w:sz w:val="4"/>
        </w:rPr>
      </w:pPr>
    </w:p>
    <w:p w:rsidR="00E96750" w:rsidRDefault="00E96750" w:rsidP="00BD5CE4">
      <w:pPr>
        <w:jc w:val="right"/>
        <w:rPr>
          <w:rFonts w:ascii="Marianne" w:hAnsi="Marianne" w:cs="Arial"/>
        </w:rPr>
      </w:pPr>
    </w:p>
    <w:p w:rsidR="00BD5CE4" w:rsidRDefault="00BD5CE4" w:rsidP="00A55738">
      <w:pPr>
        <w:spacing w:after="0" w:line="240" w:lineRule="auto"/>
        <w:jc w:val="center"/>
        <w:rPr>
          <w:rFonts w:ascii="Marianne" w:hAnsi="Marianne"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85453" w:rsidTr="00285453">
        <w:tc>
          <w:tcPr>
            <w:tcW w:w="3020" w:type="dxa"/>
          </w:tcPr>
          <w:p w:rsidR="00285453" w:rsidRPr="00285453" w:rsidRDefault="00285453" w:rsidP="00285453">
            <w:pPr>
              <w:spacing w:line="240" w:lineRule="auto"/>
              <w:jc w:val="center"/>
              <w:rPr>
                <w:rFonts w:ascii="Marianne" w:hAnsi="Marianne" w:cs="Arial"/>
                <w:b/>
              </w:rPr>
            </w:pPr>
            <w:r w:rsidRPr="00285453">
              <w:rPr>
                <w:rFonts w:ascii="Marianne" w:hAnsi="Marianne" w:cs="Arial"/>
                <w:b/>
              </w:rPr>
              <w:t>Elisabeth BORNE</w:t>
            </w:r>
          </w:p>
          <w:p w:rsidR="00285453" w:rsidRPr="00285453" w:rsidRDefault="00285453" w:rsidP="00285453">
            <w:pPr>
              <w:spacing w:line="240" w:lineRule="auto"/>
              <w:jc w:val="center"/>
              <w:rPr>
                <w:rFonts w:ascii="Marianne" w:hAnsi="Marianne" w:cs="Arial"/>
                <w:i/>
                <w:sz w:val="21"/>
                <w:szCs w:val="21"/>
              </w:rPr>
            </w:pPr>
            <w:r w:rsidRPr="00285453">
              <w:rPr>
                <w:rFonts w:ascii="Marianne" w:hAnsi="Marianne" w:cs="Arial"/>
                <w:i/>
                <w:sz w:val="21"/>
                <w:szCs w:val="21"/>
              </w:rPr>
              <w:t xml:space="preserve">Ministre du Travail, </w:t>
            </w:r>
          </w:p>
          <w:p w:rsidR="00285453" w:rsidRDefault="00285453" w:rsidP="00285453">
            <w:pPr>
              <w:spacing w:line="240" w:lineRule="auto"/>
              <w:jc w:val="center"/>
              <w:rPr>
                <w:rFonts w:ascii="Marianne" w:hAnsi="Marianne" w:cs="Arial"/>
              </w:rPr>
            </w:pPr>
            <w:r w:rsidRPr="00285453">
              <w:rPr>
                <w:rFonts w:ascii="Marianne" w:hAnsi="Marianne" w:cs="Arial"/>
                <w:i/>
                <w:sz w:val="21"/>
                <w:szCs w:val="21"/>
              </w:rPr>
              <w:t>de l’Emploi et de l’Insertion</w:t>
            </w:r>
          </w:p>
        </w:tc>
        <w:tc>
          <w:tcPr>
            <w:tcW w:w="3021" w:type="dxa"/>
          </w:tcPr>
          <w:p w:rsidR="00285453" w:rsidRPr="00285453" w:rsidRDefault="00285453" w:rsidP="00285453">
            <w:pPr>
              <w:spacing w:line="240" w:lineRule="auto"/>
              <w:jc w:val="center"/>
              <w:rPr>
                <w:rFonts w:ascii="Marianne" w:hAnsi="Marianne" w:cs="Arial"/>
                <w:b/>
              </w:rPr>
            </w:pPr>
            <w:r w:rsidRPr="00285453">
              <w:rPr>
                <w:rFonts w:ascii="Marianne" w:hAnsi="Marianne" w:cs="Arial"/>
                <w:b/>
              </w:rPr>
              <w:t>Brigitte KLINKERT</w:t>
            </w:r>
          </w:p>
          <w:p w:rsidR="00285453" w:rsidRPr="00285453" w:rsidRDefault="00285453" w:rsidP="00285453">
            <w:pPr>
              <w:spacing w:line="240" w:lineRule="auto"/>
              <w:jc w:val="center"/>
              <w:rPr>
                <w:rFonts w:ascii="Marianne" w:hAnsi="Marianne" w:cs="Arial"/>
                <w:i/>
                <w:sz w:val="21"/>
                <w:szCs w:val="21"/>
              </w:rPr>
            </w:pPr>
            <w:r w:rsidRPr="00285453">
              <w:rPr>
                <w:rFonts w:ascii="Marianne" w:hAnsi="Marianne" w:cs="Arial"/>
                <w:i/>
                <w:sz w:val="21"/>
                <w:szCs w:val="21"/>
              </w:rPr>
              <w:t>Ministre déléguée à l’insertion</w:t>
            </w:r>
          </w:p>
        </w:tc>
        <w:tc>
          <w:tcPr>
            <w:tcW w:w="3021" w:type="dxa"/>
          </w:tcPr>
          <w:p w:rsidR="00285453" w:rsidRPr="00285453" w:rsidRDefault="00285453" w:rsidP="00285453">
            <w:pPr>
              <w:spacing w:line="240" w:lineRule="auto"/>
              <w:jc w:val="center"/>
              <w:rPr>
                <w:rFonts w:ascii="Marianne" w:hAnsi="Marianne" w:cs="Arial"/>
                <w:b/>
              </w:rPr>
            </w:pPr>
            <w:r w:rsidRPr="00285453">
              <w:rPr>
                <w:rFonts w:ascii="Marianne" w:hAnsi="Marianne" w:cs="Arial"/>
                <w:b/>
              </w:rPr>
              <w:t>Sophie CLUZEL</w:t>
            </w:r>
          </w:p>
          <w:p w:rsidR="00285453" w:rsidRPr="00285453" w:rsidRDefault="00285453" w:rsidP="00285453">
            <w:pPr>
              <w:spacing w:line="240" w:lineRule="auto"/>
              <w:jc w:val="center"/>
              <w:rPr>
                <w:rFonts w:ascii="Marianne" w:hAnsi="Marianne" w:cs="Arial"/>
                <w:i/>
                <w:sz w:val="21"/>
                <w:szCs w:val="21"/>
              </w:rPr>
            </w:pPr>
            <w:r w:rsidRPr="00285453">
              <w:rPr>
                <w:rFonts w:ascii="Marianne" w:hAnsi="Marianne" w:cs="Arial"/>
                <w:i/>
                <w:sz w:val="21"/>
                <w:szCs w:val="21"/>
              </w:rPr>
              <w:t>Secrétaire d’État auprès du Premier ministre chargée des personnes handicapées</w:t>
            </w:r>
          </w:p>
        </w:tc>
      </w:tr>
    </w:tbl>
    <w:p w:rsidR="00BD5CE4" w:rsidRDefault="00BD5CE4" w:rsidP="00A55738">
      <w:pPr>
        <w:spacing w:after="0" w:line="240" w:lineRule="auto"/>
        <w:jc w:val="center"/>
        <w:rPr>
          <w:rFonts w:ascii="Marianne" w:hAnsi="Marianne" w:cs="Arial"/>
        </w:rPr>
      </w:pPr>
    </w:p>
    <w:p w:rsidR="00BD5CE4" w:rsidRPr="00A55738" w:rsidRDefault="00BD5CE4" w:rsidP="00A55738">
      <w:pPr>
        <w:spacing w:after="0" w:line="240" w:lineRule="auto"/>
        <w:jc w:val="center"/>
        <w:rPr>
          <w:rFonts w:ascii="Marianne" w:hAnsi="Marianne" w:cs="Arial"/>
        </w:rPr>
      </w:pPr>
    </w:p>
    <w:p w:rsidR="00285453" w:rsidRDefault="00285453" w:rsidP="00BD5CE4">
      <w:pPr>
        <w:jc w:val="center"/>
        <w:rPr>
          <w:rFonts w:ascii="Marianne" w:hAnsi="Marianne" w:cs="Arial"/>
        </w:rPr>
      </w:pPr>
    </w:p>
    <w:p w:rsidR="00BD5CE4" w:rsidRPr="00FF2B2E" w:rsidRDefault="00BD5CE4" w:rsidP="00BD5CE4">
      <w:pPr>
        <w:jc w:val="center"/>
        <w:rPr>
          <w:rFonts w:ascii="Marianne" w:hAnsi="Marianne" w:cs="Arial"/>
          <w:sz w:val="24"/>
        </w:rPr>
      </w:pPr>
      <w:r w:rsidRPr="00FF2B2E">
        <w:rPr>
          <w:rFonts w:ascii="Marianne" w:hAnsi="Marianne" w:cs="Arial"/>
          <w:sz w:val="24"/>
        </w:rPr>
        <w:t xml:space="preserve">COMMUNIQUÉ DE PRESSE </w:t>
      </w:r>
    </w:p>
    <w:p w:rsidR="00BD5CE4" w:rsidRPr="00C46AF6" w:rsidRDefault="00BD5CE4" w:rsidP="00BD5CE4">
      <w:pPr>
        <w:jc w:val="center"/>
        <w:rPr>
          <w:rFonts w:ascii="Marianne" w:hAnsi="Marianne" w:cs="Arial"/>
        </w:rPr>
      </w:pPr>
    </w:p>
    <w:p w:rsidR="00BD5CE4" w:rsidRPr="008842F3" w:rsidRDefault="00BD5CE4" w:rsidP="00BD5CE4">
      <w:pPr>
        <w:jc w:val="center"/>
        <w:rPr>
          <w:rFonts w:ascii="Marianne" w:hAnsi="Marianne" w:cs="Arial"/>
          <w:b/>
          <w:sz w:val="24"/>
        </w:rPr>
      </w:pPr>
      <w:r>
        <w:rPr>
          <w:rFonts w:ascii="Marianne" w:hAnsi="Marianne" w:cs="Arial"/>
          <w:b/>
          <w:sz w:val="24"/>
        </w:rPr>
        <w:t>L’</w:t>
      </w:r>
      <w:r w:rsidRPr="00C12DFA">
        <w:rPr>
          <w:rFonts w:ascii="Marianne" w:hAnsi="Marianne" w:cs="Arial"/>
          <w:b/>
          <w:sz w:val="24"/>
        </w:rPr>
        <w:t>É</w:t>
      </w:r>
      <w:r>
        <w:rPr>
          <w:rFonts w:ascii="Marianne" w:hAnsi="Marianne" w:cs="Arial"/>
          <w:b/>
          <w:sz w:val="24"/>
        </w:rPr>
        <w:t xml:space="preserve">tat et </w:t>
      </w:r>
      <w:r w:rsidRPr="00C12DFA">
        <w:rPr>
          <w:rFonts w:ascii="Marianne" w:hAnsi="Marianne" w:cs="Arial"/>
          <w:b/>
          <w:bCs/>
          <w:sz w:val="24"/>
        </w:rPr>
        <w:t>l’Association de gestion du fonds pour l'insertion des personnes handicapées (</w:t>
      </w:r>
      <w:proofErr w:type="spellStart"/>
      <w:r w:rsidRPr="00C12DFA">
        <w:rPr>
          <w:rFonts w:ascii="Marianne" w:hAnsi="Marianne" w:cs="Arial"/>
          <w:b/>
          <w:bCs/>
          <w:sz w:val="24"/>
        </w:rPr>
        <w:t>Agefiph</w:t>
      </w:r>
      <w:proofErr w:type="spellEnd"/>
      <w:r w:rsidRPr="00C12DFA">
        <w:rPr>
          <w:rFonts w:ascii="Marianne" w:hAnsi="Marianne" w:cs="Arial"/>
          <w:b/>
          <w:bCs/>
          <w:sz w:val="24"/>
        </w:rPr>
        <w:t>)</w:t>
      </w:r>
      <w:r>
        <w:rPr>
          <w:rFonts w:ascii="Marianne" w:hAnsi="Marianne" w:cs="Arial"/>
          <w:b/>
          <w:sz w:val="24"/>
        </w:rPr>
        <w:t xml:space="preserve"> signent une convention pluriannuelle pour </w:t>
      </w:r>
      <w:r w:rsidRPr="00C12DFA">
        <w:rPr>
          <w:rFonts w:ascii="Marianne" w:hAnsi="Marianne" w:cs="Arial"/>
          <w:b/>
          <w:sz w:val="24"/>
        </w:rPr>
        <w:t xml:space="preserve">accélérer l’inclusion dans l’emploi des personnes </w:t>
      </w:r>
      <w:r>
        <w:rPr>
          <w:rFonts w:ascii="Marianne" w:hAnsi="Marianne" w:cs="Arial"/>
          <w:b/>
          <w:sz w:val="24"/>
        </w:rPr>
        <w:t>en situation de handicap</w:t>
      </w:r>
    </w:p>
    <w:p w:rsidR="00BD5CE4" w:rsidRPr="00E05751" w:rsidRDefault="00BD5CE4" w:rsidP="00BD5CE4">
      <w:pPr>
        <w:jc w:val="center"/>
        <w:rPr>
          <w:rFonts w:ascii="Marianne" w:hAnsi="Marianne" w:cs="Arial"/>
          <w:sz w:val="4"/>
        </w:rPr>
      </w:pPr>
    </w:p>
    <w:p w:rsidR="00BD5CE4" w:rsidRPr="00BD5CE4" w:rsidRDefault="00BD5CE4" w:rsidP="00BD5CE4">
      <w:pPr>
        <w:jc w:val="center"/>
        <w:rPr>
          <w:rFonts w:ascii="Marianne" w:hAnsi="Marianne" w:cs="Arial"/>
        </w:rPr>
      </w:pPr>
    </w:p>
    <w:p w:rsidR="008A7518" w:rsidRPr="00BD5CE4" w:rsidRDefault="008A7518" w:rsidP="008A7518">
      <w:pPr>
        <w:jc w:val="both"/>
        <w:rPr>
          <w:rFonts w:ascii="Marianne" w:hAnsi="Marianne" w:cstheme="minorHAnsi"/>
          <w:b/>
        </w:rPr>
      </w:pPr>
      <w:r w:rsidRPr="00BD5CE4">
        <w:rPr>
          <w:rFonts w:ascii="Marianne" w:hAnsi="Marianne" w:cstheme="minorHAnsi"/>
          <w:b/>
        </w:rPr>
        <w:t xml:space="preserve">Comme annoncé lors du dernier Comité Interministériel du Handicap (CIH), l’État et l’Association de gestion du fonds pour l'insertion des personnes handicapées </w:t>
      </w:r>
      <w:r w:rsidR="0011698E">
        <w:rPr>
          <w:rFonts w:ascii="Marianne" w:hAnsi="Marianne" w:cstheme="minorHAnsi"/>
          <w:b/>
        </w:rPr>
        <w:t>(</w:t>
      </w:r>
      <w:proofErr w:type="spellStart"/>
      <w:r w:rsidR="0011698E">
        <w:rPr>
          <w:rFonts w:ascii="Marianne" w:hAnsi="Marianne" w:cstheme="minorHAnsi"/>
          <w:b/>
        </w:rPr>
        <w:t>Agefiph</w:t>
      </w:r>
      <w:proofErr w:type="spellEnd"/>
      <w:r w:rsidR="0011698E">
        <w:rPr>
          <w:rFonts w:ascii="Marianne" w:hAnsi="Marianne" w:cstheme="minorHAnsi"/>
          <w:b/>
        </w:rPr>
        <w:t xml:space="preserve">) ont signé hier </w:t>
      </w:r>
      <w:r w:rsidRPr="00BD5CE4">
        <w:rPr>
          <w:rFonts w:ascii="Marianne" w:hAnsi="Marianne" w:cstheme="minorHAnsi"/>
          <w:b/>
        </w:rPr>
        <w:t xml:space="preserve">une nouvelle convention d’objectifs 2021-2024 pour développer l’emploi des personnes en situation de handicap, en présence d’Elisabeth </w:t>
      </w:r>
      <w:r w:rsidR="00FF2B2E" w:rsidRPr="00BD5CE4">
        <w:rPr>
          <w:rFonts w:ascii="Marianne" w:hAnsi="Marianne" w:cstheme="minorHAnsi"/>
          <w:b/>
        </w:rPr>
        <w:t>BORNE</w:t>
      </w:r>
      <w:r w:rsidR="00FF2B2E">
        <w:rPr>
          <w:rFonts w:ascii="Marianne" w:hAnsi="Marianne" w:cstheme="minorHAnsi"/>
          <w:b/>
        </w:rPr>
        <w:t>, M</w:t>
      </w:r>
      <w:r w:rsidRPr="00BD5CE4">
        <w:rPr>
          <w:rFonts w:ascii="Marianne" w:hAnsi="Marianne" w:cstheme="minorHAnsi"/>
          <w:b/>
        </w:rPr>
        <w:t xml:space="preserve">inistre du Travail, de l’Emploi et de l’Insertion, de Brigitte </w:t>
      </w:r>
      <w:r w:rsidR="00FF2B2E" w:rsidRPr="00BD5CE4">
        <w:rPr>
          <w:rFonts w:ascii="Marianne" w:hAnsi="Marianne" w:cstheme="minorHAnsi"/>
          <w:b/>
        </w:rPr>
        <w:t>KLINKERT</w:t>
      </w:r>
      <w:r w:rsidR="00FF2B2E">
        <w:rPr>
          <w:rFonts w:ascii="Marianne" w:hAnsi="Marianne" w:cstheme="minorHAnsi"/>
          <w:b/>
        </w:rPr>
        <w:t>, M</w:t>
      </w:r>
      <w:r w:rsidRPr="00BD5CE4">
        <w:rPr>
          <w:rFonts w:ascii="Marianne" w:hAnsi="Marianne" w:cstheme="minorHAnsi"/>
          <w:b/>
        </w:rPr>
        <w:t xml:space="preserve">inistre déléguée chargée de l’Insertion et de Sophie </w:t>
      </w:r>
      <w:r w:rsidR="00FF2B2E" w:rsidRPr="00BD5CE4">
        <w:rPr>
          <w:rFonts w:ascii="Marianne" w:hAnsi="Marianne" w:cstheme="minorHAnsi"/>
          <w:b/>
        </w:rPr>
        <w:t>CLUZEL</w:t>
      </w:r>
      <w:r w:rsidR="00FF2B2E">
        <w:rPr>
          <w:rFonts w:ascii="Marianne" w:hAnsi="Marianne" w:cstheme="minorHAnsi"/>
          <w:b/>
        </w:rPr>
        <w:t>, Secrétaire d’</w:t>
      </w:r>
      <w:r w:rsidR="00FF2B2E" w:rsidRPr="00FF2B2E">
        <w:rPr>
          <w:rFonts w:ascii="Marianne" w:hAnsi="Marianne" w:cstheme="minorHAnsi"/>
          <w:b/>
        </w:rPr>
        <w:t>É</w:t>
      </w:r>
      <w:r w:rsidRPr="00BD5CE4">
        <w:rPr>
          <w:rFonts w:ascii="Marianne" w:hAnsi="Marianne" w:cstheme="minorHAnsi"/>
          <w:b/>
        </w:rPr>
        <w:t xml:space="preserve">tat chargée des personnes handicapées, à l’occasion d’un déplacement au siège de la société Frans Bonhomme (Paris). A travers cette convention, l’Etat </w:t>
      </w:r>
      <w:r w:rsidR="004D5666" w:rsidRPr="00BD5CE4">
        <w:rPr>
          <w:rFonts w:ascii="Marianne" w:hAnsi="Marianne" w:cstheme="minorHAnsi"/>
          <w:b/>
        </w:rPr>
        <w:t xml:space="preserve">poursuit sa mobilisation, avec l’appui de l’Agefiph, </w:t>
      </w:r>
      <w:r w:rsidRPr="00BD5CE4">
        <w:rPr>
          <w:rFonts w:ascii="Marianne" w:hAnsi="Marianne" w:cstheme="minorHAnsi"/>
          <w:b/>
        </w:rPr>
        <w:t>pour ouvrir davantage l’emploi aux personnes en situation de handicap.</w:t>
      </w:r>
    </w:p>
    <w:p w:rsidR="00A55738" w:rsidRPr="007810FB" w:rsidRDefault="00A55738" w:rsidP="00A55738">
      <w:pPr>
        <w:pBdr>
          <w:top w:val="nil"/>
          <w:left w:val="nil"/>
          <w:bottom w:val="nil"/>
          <w:right w:val="nil"/>
          <w:between w:val="nil"/>
          <w:bar w:val="nil"/>
        </w:pBdr>
        <w:spacing w:after="0" w:line="240" w:lineRule="auto"/>
        <w:jc w:val="both"/>
        <w:rPr>
          <w:rFonts w:ascii="Marianne" w:eastAsia="Arial Unicode MS" w:hAnsi="Marianne" w:cs="Calibri"/>
          <w:b/>
          <w:bCs/>
          <w:color w:val="000000"/>
          <w:bdr w:val="nil"/>
          <w:lang w:eastAsia="fr-FR"/>
          <w14:textOutline w14:w="0" w14:cap="flat" w14:cmpd="sng" w14:algn="ctr">
            <w14:noFill/>
            <w14:prstDash w14:val="solid"/>
            <w14:bevel/>
          </w14:textOutline>
        </w:rPr>
      </w:pPr>
    </w:p>
    <w:p w:rsidR="008954C3" w:rsidRDefault="00A55738" w:rsidP="00852044">
      <w:pPr>
        <w:spacing w:line="259" w:lineRule="auto"/>
        <w:contextualSpacing/>
        <w:jc w:val="both"/>
        <w:rPr>
          <w:rFonts w:ascii="Marianne" w:eastAsia="Arial Unicode MS" w:hAnsi="Marianne" w:cs="Calibri"/>
          <w:bCs/>
          <w:color w:val="000000"/>
          <w:bdr w:val="nil"/>
          <w:lang w:eastAsia="fr-FR"/>
          <w14:textOutline w14:w="0" w14:cap="flat" w14:cmpd="sng" w14:algn="ctr">
            <w14:noFill/>
            <w14:prstDash w14:val="solid"/>
            <w14:bevel/>
          </w14:textOutline>
        </w:rPr>
      </w:pPr>
      <w:r w:rsidRPr="007810FB">
        <w:rPr>
          <w:rFonts w:ascii="Marianne" w:eastAsia="Arial Unicode MS" w:hAnsi="Marianne" w:cs="Calibri"/>
          <w:bCs/>
          <w:color w:val="000000"/>
          <w:bdr w:val="nil"/>
          <w:lang w:eastAsia="fr-FR"/>
          <w14:textOutline w14:w="0" w14:cap="flat" w14:cmpd="sng" w14:algn="ctr">
            <w14:noFill/>
            <w14:prstDash w14:val="solid"/>
            <w14:bevel/>
          </w14:textOutline>
        </w:rPr>
        <w:t>Cett</w:t>
      </w:r>
      <w:r w:rsidR="00FF2B2E">
        <w:rPr>
          <w:rFonts w:ascii="Marianne" w:eastAsia="Arial Unicode MS" w:hAnsi="Marianne" w:cs="Calibri"/>
          <w:bCs/>
          <w:color w:val="000000"/>
          <w:bdr w:val="nil"/>
          <w:lang w:eastAsia="fr-FR"/>
          <w14:textOutline w14:w="0" w14:cap="flat" w14:cmpd="sng" w14:algn="ctr">
            <w14:noFill/>
            <w14:prstDash w14:val="solid"/>
            <w14:bevel/>
          </w14:textOutline>
        </w:rPr>
        <w:t>e convention bipartite entre l’</w:t>
      </w:r>
      <w:r w:rsidR="00FF2B2E" w:rsidRPr="00FF2B2E">
        <w:rPr>
          <w:rFonts w:ascii="Marianne" w:eastAsia="Arial Unicode MS" w:hAnsi="Marianne" w:cs="Calibri"/>
          <w:bCs/>
          <w:color w:val="000000"/>
          <w:bdr w:val="nil"/>
          <w:lang w:eastAsia="fr-FR"/>
          <w14:textOutline w14:w="0" w14:cap="flat" w14:cmpd="sng" w14:algn="ctr">
            <w14:noFill/>
            <w14:prstDash w14:val="solid"/>
            <w14:bevel/>
          </w14:textOutline>
        </w:rPr>
        <w:t>É</w:t>
      </w:r>
      <w:r w:rsidRPr="007810FB">
        <w:rPr>
          <w:rFonts w:ascii="Marianne" w:eastAsia="Arial Unicode MS" w:hAnsi="Marianne" w:cs="Calibri"/>
          <w:bCs/>
          <w:color w:val="000000"/>
          <w:bdr w:val="nil"/>
          <w:lang w:eastAsia="fr-FR"/>
          <w14:textOutline w14:w="0" w14:cap="flat" w14:cmpd="sng" w14:algn="ctr">
            <w14:noFill/>
            <w14:prstDash w14:val="solid"/>
            <w14:bevel/>
          </w14:textOutline>
        </w:rPr>
        <w:t>tat et l’</w:t>
      </w:r>
      <w:proofErr w:type="spellStart"/>
      <w:r w:rsidRPr="007810FB">
        <w:rPr>
          <w:rFonts w:ascii="Marianne" w:eastAsia="Arial Unicode MS" w:hAnsi="Marianne" w:cs="Calibri"/>
          <w:bCs/>
          <w:color w:val="000000"/>
          <w:bdr w:val="nil"/>
          <w:lang w:eastAsia="fr-FR"/>
          <w14:textOutline w14:w="0" w14:cap="flat" w14:cmpd="sng" w14:algn="ctr">
            <w14:noFill/>
            <w14:prstDash w14:val="solid"/>
            <w14:bevel/>
          </w14:textOutline>
        </w:rPr>
        <w:t>Agefiph</w:t>
      </w:r>
      <w:proofErr w:type="spellEnd"/>
      <w:r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s’inscrit dans le prolongement de la transformation de la politique d’emploi des personnes en situation de handicap </w:t>
      </w:r>
      <w:r w:rsidRPr="004F7E93">
        <w:rPr>
          <w:rFonts w:ascii="Marianne" w:eastAsia="Arial Unicode MS" w:hAnsi="Marianne" w:cs="Calibri"/>
          <w:b/>
          <w:bCs/>
          <w:color w:val="000000"/>
          <w:bdr w:val="nil"/>
          <w:lang w:eastAsia="fr-FR"/>
          <w14:textOutline w14:w="0" w14:cap="flat" w14:cmpd="sng" w14:algn="ctr">
            <w14:noFill/>
            <w14:prstDash w14:val="solid"/>
            <w14:bevel/>
          </w14:textOutline>
        </w:rPr>
        <w:t>engagée par le Gouvernement depuis février 2018</w:t>
      </w:r>
      <w:r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qui trouve notamment sa </w:t>
      </w:r>
      <w:r w:rsidRPr="007810FB">
        <w:rPr>
          <w:rFonts w:ascii="Marianne" w:eastAsia="Arial Unicode MS" w:hAnsi="Marianne" w:cs="Calibri"/>
          <w:bCs/>
          <w:color w:val="000000"/>
          <w:bdr w:val="nil"/>
          <w:lang w:eastAsia="fr-FR"/>
          <w14:textOutline w14:w="0" w14:cap="flat" w14:cmpd="sng" w14:algn="ctr">
            <w14:noFill/>
            <w14:prstDash w14:val="solid"/>
            <w14:bevel/>
          </w14:textOutline>
        </w:rPr>
        <w:lastRenderedPageBreak/>
        <w:t xml:space="preserve">traduction dans la Loi pour la liberté de choisir son avenir professionnel promulguée le 5 septembre 2018. Cette Loi porte l’ambition de </w:t>
      </w:r>
      <w:r w:rsidRPr="007810FB">
        <w:rPr>
          <w:rFonts w:ascii="Marianne" w:eastAsia="Arial Unicode MS" w:hAnsi="Marianne" w:cs="Calibri"/>
          <w:b/>
          <w:bCs/>
          <w:color w:val="000000"/>
          <w:bdr w:val="nil"/>
          <w:lang w:eastAsia="fr-FR"/>
          <w14:textOutline w14:w="0" w14:cap="flat" w14:cmpd="sng" w14:algn="ctr">
            <w14:noFill/>
            <w14:prstDash w14:val="solid"/>
            <w14:bevel/>
          </w14:textOutline>
        </w:rPr>
        <w:t>développer une société plus inclusive pour les personnes en situation de handicap</w:t>
      </w:r>
      <w:r w:rsidR="008954C3" w:rsidRPr="007810FB">
        <w:rPr>
          <w:rFonts w:ascii="Marianne" w:eastAsia="Arial Unicode MS" w:hAnsi="Marianne" w:cs="Calibri"/>
          <w:b/>
          <w:bCs/>
          <w:color w:val="000000"/>
          <w:bdr w:val="nil"/>
          <w:lang w:eastAsia="fr-FR"/>
          <w14:textOutline w14:w="0" w14:cap="flat" w14:cmpd="sng" w14:algn="ctr">
            <w14:noFill/>
            <w14:prstDash w14:val="solid"/>
            <w14:bevel/>
          </w14:textOutline>
        </w:rPr>
        <w:t xml:space="preserve">, </w:t>
      </w:r>
      <w:r w:rsidR="00D72375"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qui constitue une des priorités posées par le Président de la République </w:t>
      </w:r>
      <w:r w:rsidR="00427FC0">
        <w:rPr>
          <w:rFonts w:ascii="Marianne" w:eastAsia="Arial Unicode MS" w:hAnsi="Marianne" w:cs="Calibri"/>
          <w:bCs/>
          <w:color w:val="000000"/>
          <w:bdr w:val="nil"/>
          <w:lang w:eastAsia="fr-FR"/>
          <w14:textOutline w14:w="0" w14:cap="flat" w14:cmpd="sng" w14:algn="ctr">
            <w14:noFill/>
            <w14:prstDash w14:val="solid"/>
            <w14:bevel/>
          </w14:textOutline>
        </w:rPr>
        <w:t xml:space="preserve">pour le </w:t>
      </w:r>
      <w:r w:rsidR="00D72375" w:rsidRPr="007810FB">
        <w:rPr>
          <w:rFonts w:ascii="Marianne" w:eastAsia="Arial Unicode MS" w:hAnsi="Marianne" w:cs="Calibri"/>
          <w:bCs/>
          <w:color w:val="000000"/>
          <w:bdr w:val="nil"/>
          <w:lang w:eastAsia="fr-FR"/>
          <w14:textOutline w14:w="0" w14:cap="flat" w14:cmpd="sng" w14:algn="ctr">
            <w14:noFill/>
            <w14:prstDash w14:val="solid"/>
            <w14:bevel/>
          </w14:textOutline>
        </w:rPr>
        <w:t>quinquennat</w:t>
      </w:r>
      <w:r w:rsidR="00852044"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et pour lequel l’ensemble du gouve</w:t>
      </w:r>
      <w:r w:rsidR="008954C3"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rnement est mobilisé. </w:t>
      </w:r>
      <w:r w:rsidR="00852044"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p>
    <w:p w:rsidR="00FF2B2E" w:rsidRPr="007810FB" w:rsidRDefault="00FF2B2E" w:rsidP="00852044">
      <w:pPr>
        <w:spacing w:line="259" w:lineRule="auto"/>
        <w:contextualSpacing/>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852044" w:rsidRPr="007810FB" w:rsidRDefault="008954C3" w:rsidP="00852044">
      <w:pPr>
        <w:spacing w:line="259" w:lineRule="auto"/>
        <w:contextualSpacing/>
        <w:jc w:val="both"/>
        <w:rPr>
          <w:rFonts w:ascii="Marianne" w:eastAsia="Arial Unicode MS" w:hAnsi="Marianne" w:cs="Calibri"/>
          <w:bCs/>
          <w:color w:val="000000"/>
          <w:bdr w:val="nil"/>
          <w:lang w:eastAsia="fr-FR"/>
          <w14:textOutline w14:w="0" w14:cap="flat" w14:cmpd="sng" w14:algn="ctr">
            <w14:noFill/>
            <w14:prstDash w14:val="solid"/>
            <w14:bevel/>
          </w14:textOutline>
        </w:rPr>
      </w:pPr>
      <w:r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Cette </w:t>
      </w:r>
      <w:r w:rsidRPr="004F7E93">
        <w:rPr>
          <w:rFonts w:ascii="Marianne" w:eastAsia="Arial Unicode MS" w:hAnsi="Marianne" w:cs="Calibri"/>
          <w:b/>
          <w:bCs/>
          <w:color w:val="000000"/>
          <w:bdr w:val="nil"/>
          <w:lang w:eastAsia="fr-FR"/>
          <w14:textOutline w14:w="0" w14:cap="flat" w14:cmpd="sng" w14:algn="ctr">
            <w14:noFill/>
            <w14:prstDash w14:val="solid"/>
            <w14:bevel/>
          </w14:textOutline>
        </w:rPr>
        <w:t xml:space="preserve">collaboration renforcée </w:t>
      </w:r>
      <w:r w:rsidR="00427FC0">
        <w:rPr>
          <w:rFonts w:ascii="Marianne" w:eastAsia="Arial Unicode MS" w:hAnsi="Marianne" w:cs="Calibri"/>
          <w:b/>
          <w:bCs/>
          <w:color w:val="000000"/>
          <w:bdr w:val="nil"/>
          <w:lang w:eastAsia="fr-FR"/>
          <w14:textOutline w14:w="0" w14:cap="flat" w14:cmpd="sng" w14:algn="ctr">
            <w14:noFill/>
            <w14:prstDash w14:val="solid"/>
            <w14:bevel/>
          </w14:textOutline>
        </w:rPr>
        <w:t>entre l’</w:t>
      </w:r>
      <w:r w:rsidR="00FF2B2E" w:rsidRPr="00FF2B2E">
        <w:rPr>
          <w:rFonts w:ascii="Marianne" w:eastAsia="Arial Unicode MS" w:hAnsi="Marianne" w:cs="Calibri"/>
          <w:b/>
          <w:bCs/>
          <w:color w:val="000000"/>
          <w:bdr w:val="nil"/>
          <w:lang w:eastAsia="fr-FR"/>
          <w14:textOutline w14:w="0" w14:cap="flat" w14:cmpd="sng" w14:algn="ctr">
            <w14:noFill/>
            <w14:prstDash w14:val="solid"/>
            <w14:bevel/>
          </w14:textOutline>
        </w:rPr>
        <w:t>É</w:t>
      </w:r>
      <w:r w:rsidR="008B4FA4" w:rsidRPr="004F7E93">
        <w:rPr>
          <w:rFonts w:ascii="Marianne" w:eastAsia="Arial Unicode MS" w:hAnsi="Marianne" w:cs="Calibri"/>
          <w:b/>
          <w:bCs/>
          <w:color w:val="000000"/>
          <w:bdr w:val="nil"/>
          <w:lang w:eastAsia="fr-FR"/>
          <w14:textOutline w14:w="0" w14:cap="flat" w14:cmpd="sng" w14:algn="ctr">
            <w14:noFill/>
            <w14:prstDash w14:val="solid"/>
            <w14:bevel/>
          </w14:textOutline>
        </w:rPr>
        <w:t xml:space="preserve">tat </w:t>
      </w:r>
      <w:r w:rsidR="00427FC0">
        <w:rPr>
          <w:rFonts w:ascii="Marianne" w:eastAsia="Arial Unicode MS" w:hAnsi="Marianne" w:cs="Calibri"/>
          <w:b/>
          <w:bCs/>
          <w:color w:val="000000"/>
          <w:bdr w:val="nil"/>
          <w:lang w:eastAsia="fr-FR"/>
          <w14:textOutline w14:w="0" w14:cap="flat" w14:cmpd="sng" w14:algn="ctr">
            <w14:noFill/>
            <w14:prstDash w14:val="solid"/>
            <w14:bevel/>
          </w14:textOutline>
        </w:rPr>
        <w:t>et</w:t>
      </w:r>
      <w:r w:rsidRPr="004F7E93">
        <w:rPr>
          <w:rFonts w:ascii="Marianne" w:eastAsia="Arial Unicode MS" w:hAnsi="Marianne" w:cs="Calibri"/>
          <w:b/>
          <w:bCs/>
          <w:color w:val="000000"/>
          <w:bdr w:val="nil"/>
          <w:lang w:eastAsia="fr-FR"/>
          <w14:textOutline w14:w="0" w14:cap="flat" w14:cmpd="sng" w14:algn="ctr">
            <w14:noFill/>
            <w14:prstDash w14:val="solid"/>
            <w14:bevel/>
          </w14:textOutline>
        </w:rPr>
        <w:t xml:space="preserve"> l’</w:t>
      </w:r>
      <w:proofErr w:type="spellStart"/>
      <w:r w:rsidRPr="004F7E93">
        <w:rPr>
          <w:rFonts w:ascii="Marianne" w:eastAsia="Arial Unicode MS" w:hAnsi="Marianne" w:cs="Calibri"/>
          <w:b/>
          <w:bCs/>
          <w:color w:val="000000"/>
          <w:bdr w:val="nil"/>
          <w:lang w:eastAsia="fr-FR"/>
          <w14:textOutline w14:w="0" w14:cap="flat" w14:cmpd="sng" w14:algn="ctr">
            <w14:noFill/>
            <w14:prstDash w14:val="solid"/>
            <w14:bevel/>
          </w14:textOutline>
        </w:rPr>
        <w:t>Agefiph</w:t>
      </w:r>
      <w:proofErr w:type="spellEnd"/>
      <w:r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fait partie des mesures annoncées lors du </w:t>
      </w:r>
      <w:r w:rsidR="00852044" w:rsidRPr="004F7E93">
        <w:rPr>
          <w:rFonts w:ascii="Marianne" w:eastAsia="Arial Unicode MS" w:hAnsi="Marianne" w:cs="Calibri"/>
          <w:b/>
          <w:bCs/>
          <w:color w:val="000000"/>
          <w:bdr w:val="nil"/>
          <w:lang w:eastAsia="fr-FR"/>
          <w14:textOutline w14:w="0" w14:cap="flat" w14:cmpd="sng" w14:algn="ctr">
            <w14:noFill/>
            <w14:prstDash w14:val="solid"/>
            <w14:bevel/>
          </w14:textOutline>
        </w:rPr>
        <w:t>Comité I</w:t>
      </w:r>
      <w:r w:rsidR="00FF2B2E">
        <w:rPr>
          <w:rFonts w:ascii="Marianne" w:eastAsia="Arial Unicode MS" w:hAnsi="Marianne" w:cs="Calibri"/>
          <w:b/>
          <w:bCs/>
          <w:color w:val="000000"/>
          <w:bdr w:val="nil"/>
          <w:lang w:eastAsia="fr-FR"/>
          <w14:textOutline w14:w="0" w14:cap="flat" w14:cmpd="sng" w14:algn="ctr">
            <w14:noFill/>
            <w14:prstDash w14:val="solid"/>
            <w14:bevel/>
          </w14:textOutline>
        </w:rPr>
        <w:t xml:space="preserve">nterministériel du Handicap du </w:t>
      </w:r>
      <w:r w:rsidR="00852044" w:rsidRPr="004F7E93">
        <w:rPr>
          <w:rFonts w:ascii="Marianne" w:eastAsia="Arial Unicode MS" w:hAnsi="Marianne" w:cs="Calibri"/>
          <w:b/>
          <w:bCs/>
          <w:color w:val="000000"/>
          <w:bdr w:val="nil"/>
          <w:lang w:eastAsia="fr-FR"/>
          <w14:textOutline w14:w="0" w14:cap="flat" w14:cmpd="sng" w14:algn="ctr">
            <w14:noFill/>
            <w14:prstDash w14:val="solid"/>
            <w14:bevel/>
          </w14:textOutline>
        </w:rPr>
        <w:t>7 juillet dernier.</w:t>
      </w:r>
      <w:r w:rsidR="00852044"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p>
    <w:p w:rsidR="00852044" w:rsidRPr="007810FB" w:rsidRDefault="00852044" w:rsidP="00852044">
      <w:pPr>
        <w:spacing w:line="259" w:lineRule="auto"/>
        <w:contextualSpacing/>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1A0B55" w:rsidRPr="007810FB" w:rsidRDefault="00852044" w:rsidP="00852044">
      <w:pPr>
        <w:spacing w:line="259" w:lineRule="auto"/>
        <w:contextualSpacing/>
        <w:jc w:val="both"/>
        <w:rPr>
          <w:rFonts w:ascii="Marianne" w:hAnsi="Marianne" w:cstheme="minorHAnsi"/>
        </w:rPr>
      </w:pPr>
      <w:r w:rsidRPr="00852044">
        <w:rPr>
          <w:rFonts w:ascii="Marianne" w:hAnsi="Marianne" w:cstheme="minorHAnsi"/>
        </w:rPr>
        <w:t xml:space="preserve">12 millions de </w:t>
      </w:r>
      <w:r w:rsidR="001B2477">
        <w:rPr>
          <w:rFonts w:ascii="Marianne" w:hAnsi="Marianne" w:cstheme="minorHAnsi"/>
        </w:rPr>
        <w:t>F</w:t>
      </w:r>
      <w:r w:rsidR="008954C3" w:rsidRPr="007810FB">
        <w:rPr>
          <w:rFonts w:ascii="Marianne" w:hAnsi="Marianne" w:cstheme="minorHAnsi"/>
        </w:rPr>
        <w:t xml:space="preserve">rançais sont </w:t>
      </w:r>
      <w:r w:rsidRPr="00852044">
        <w:rPr>
          <w:rFonts w:ascii="Marianne" w:hAnsi="Marianne" w:cstheme="minorHAnsi"/>
        </w:rPr>
        <w:t>en situation de handicap</w:t>
      </w:r>
      <w:r w:rsidR="008954C3" w:rsidRPr="007810FB">
        <w:rPr>
          <w:rFonts w:ascii="Marianne" w:hAnsi="Marianne" w:cstheme="minorHAnsi"/>
        </w:rPr>
        <w:t xml:space="preserve"> ; </w:t>
      </w:r>
      <w:r w:rsidR="001A0B55" w:rsidRPr="007810FB">
        <w:rPr>
          <w:rFonts w:ascii="Marianne" w:hAnsi="Marianne" w:cstheme="minorHAnsi"/>
        </w:rPr>
        <w:t>80</w:t>
      </w:r>
      <w:r w:rsidR="0011698E">
        <w:rPr>
          <w:rFonts w:ascii="Marianne" w:hAnsi="Marianne" w:cstheme="minorHAnsi"/>
        </w:rPr>
        <w:t>%</w:t>
      </w:r>
      <w:r w:rsidR="00FF2B2E">
        <w:rPr>
          <w:rFonts w:ascii="Marianne" w:hAnsi="Marianne" w:cstheme="minorHAnsi"/>
        </w:rPr>
        <w:t xml:space="preserve"> d’entre eux sont porteurs d’un</w:t>
      </w:r>
      <w:r w:rsidR="001A0B55" w:rsidRPr="007810FB">
        <w:rPr>
          <w:rFonts w:ascii="Marianne" w:hAnsi="Marianne" w:cstheme="minorHAnsi"/>
        </w:rPr>
        <w:t xml:space="preserve"> handicap invisible survenu à l’âge adulte ou jeune adulte</w:t>
      </w:r>
      <w:r w:rsidR="00427FC0">
        <w:rPr>
          <w:rFonts w:ascii="Marianne" w:hAnsi="Marianne" w:cstheme="minorHAnsi"/>
        </w:rPr>
        <w:t>. P</w:t>
      </w:r>
      <w:r w:rsidR="001A0B55" w:rsidRPr="007810FB">
        <w:rPr>
          <w:rFonts w:ascii="Marianne" w:hAnsi="Marianne" w:cstheme="minorHAnsi"/>
        </w:rPr>
        <w:t>our ces concitoyens</w:t>
      </w:r>
      <w:r w:rsidR="00F2274D" w:rsidRPr="007810FB">
        <w:rPr>
          <w:rFonts w:ascii="Marianne" w:hAnsi="Marianne" w:cstheme="minorHAnsi"/>
        </w:rPr>
        <w:t>,</w:t>
      </w:r>
      <w:r w:rsidR="001A0B55" w:rsidRPr="007810FB">
        <w:rPr>
          <w:rFonts w:ascii="Marianne" w:hAnsi="Marianne" w:cstheme="minorHAnsi"/>
        </w:rPr>
        <w:t xml:space="preserve"> l’accès à l’emploi reste plus compliqué que pour le reste de la population</w:t>
      </w:r>
      <w:r w:rsidR="004F7E93">
        <w:rPr>
          <w:rFonts w:ascii="Marianne" w:hAnsi="Marianne" w:cstheme="minorHAnsi"/>
        </w:rPr>
        <w:t>,</w:t>
      </w:r>
      <w:r w:rsidR="001A0B55" w:rsidRPr="007810FB">
        <w:rPr>
          <w:rFonts w:ascii="Marianne" w:hAnsi="Marianne" w:cstheme="minorHAnsi"/>
        </w:rPr>
        <w:t xml:space="preserve"> compte tenu notamment de la méconnaissance des recruteurs qui sont souvent démunis face au sujet</w:t>
      </w:r>
      <w:r w:rsidR="00F2274D" w:rsidRPr="007810FB">
        <w:rPr>
          <w:rFonts w:ascii="Marianne" w:hAnsi="Marianne" w:cstheme="minorHAnsi"/>
        </w:rPr>
        <w:t xml:space="preserve"> du handicap</w:t>
      </w:r>
      <w:r w:rsidR="001A0B55" w:rsidRPr="007810FB">
        <w:rPr>
          <w:rFonts w:ascii="Marianne" w:hAnsi="Marianne" w:cstheme="minorHAnsi"/>
        </w:rPr>
        <w:t xml:space="preserve"> qu’ils ne savent </w:t>
      </w:r>
      <w:r w:rsidR="00427FC0">
        <w:rPr>
          <w:rFonts w:ascii="Marianne" w:hAnsi="Marianne" w:cstheme="minorHAnsi"/>
        </w:rPr>
        <w:t xml:space="preserve">pas </w:t>
      </w:r>
      <w:r w:rsidR="001A0B55" w:rsidRPr="007810FB">
        <w:rPr>
          <w:rFonts w:ascii="Marianne" w:hAnsi="Marianne" w:cstheme="minorHAnsi"/>
        </w:rPr>
        <w:t xml:space="preserve">comment appréhender et qui génère encore beaucoup d’idées reçues. </w:t>
      </w:r>
    </w:p>
    <w:p w:rsidR="001A0B55" w:rsidRPr="007810FB" w:rsidRDefault="001A0B55" w:rsidP="00852044">
      <w:pPr>
        <w:spacing w:line="259" w:lineRule="auto"/>
        <w:contextualSpacing/>
        <w:jc w:val="both"/>
        <w:rPr>
          <w:rFonts w:ascii="Marianne" w:hAnsi="Marianne" w:cstheme="minorHAnsi"/>
        </w:rPr>
      </w:pPr>
    </w:p>
    <w:p w:rsidR="008B4FA4" w:rsidRDefault="001A0B55" w:rsidP="00852044">
      <w:pPr>
        <w:spacing w:line="259" w:lineRule="auto"/>
        <w:contextualSpacing/>
        <w:jc w:val="both"/>
        <w:rPr>
          <w:rFonts w:ascii="Marianne" w:hAnsi="Marianne" w:cstheme="minorHAnsi"/>
          <w:b/>
        </w:rPr>
      </w:pPr>
      <w:r w:rsidRPr="007810FB">
        <w:rPr>
          <w:rFonts w:ascii="Marianne" w:hAnsi="Marianne" w:cstheme="minorHAnsi"/>
        </w:rPr>
        <w:t>L’accès à l’emploi s’</w:t>
      </w:r>
      <w:r w:rsidR="008B4FA4" w:rsidRPr="007810FB">
        <w:rPr>
          <w:rFonts w:ascii="Marianne" w:hAnsi="Marianne" w:cstheme="minorHAnsi"/>
        </w:rPr>
        <w:t xml:space="preserve">améliore </w:t>
      </w:r>
      <w:r w:rsidR="001539D6">
        <w:rPr>
          <w:rFonts w:ascii="Marianne" w:hAnsi="Marianne" w:cstheme="minorHAnsi"/>
        </w:rPr>
        <w:t xml:space="preserve">néanmoins </w:t>
      </w:r>
      <w:r w:rsidR="00BD5CE4">
        <w:rPr>
          <w:rFonts w:ascii="Marianne" w:hAnsi="Marianne" w:cstheme="minorHAnsi"/>
        </w:rPr>
        <w:t xml:space="preserve">progressivement, </w:t>
      </w:r>
      <w:r w:rsidR="008B4FA4" w:rsidRPr="007810FB">
        <w:rPr>
          <w:rFonts w:ascii="Marianne" w:hAnsi="Marianne" w:cstheme="minorHAnsi"/>
        </w:rPr>
        <w:t>en témoigne</w:t>
      </w:r>
      <w:r w:rsidR="001539D6">
        <w:rPr>
          <w:rFonts w:ascii="Marianne" w:hAnsi="Marianne" w:cstheme="minorHAnsi"/>
        </w:rPr>
        <w:t>nt</w:t>
      </w:r>
      <w:r w:rsidR="008B4FA4" w:rsidRPr="007810FB">
        <w:rPr>
          <w:rFonts w:ascii="Marianne" w:hAnsi="Marianne" w:cstheme="minorHAnsi"/>
        </w:rPr>
        <w:t xml:space="preserve"> la baisse du nombre de demandeurs d’emploi</w:t>
      </w:r>
      <w:r w:rsidR="004F7E93">
        <w:rPr>
          <w:rFonts w:ascii="Marianne" w:hAnsi="Marianne" w:cstheme="minorHAnsi"/>
        </w:rPr>
        <w:t xml:space="preserve"> en situation de handicap</w:t>
      </w:r>
      <w:r w:rsidR="0011698E">
        <w:rPr>
          <w:rFonts w:ascii="Marianne" w:hAnsi="Marianne" w:cstheme="minorHAnsi"/>
        </w:rPr>
        <w:t>, l’augmentation du nombre d’apprentis en situation de handicap</w:t>
      </w:r>
      <w:r w:rsidR="008B4FA4" w:rsidRPr="007810FB">
        <w:rPr>
          <w:rFonts w:ascii="Marianne" w:hAnsi="Marianne" w:cstheme="minorHAnsi"/>
        </w:rPr>
        <w:t xml:space="preserve"> </w:t>
      </w:r>
      <w:r w:rsidR="00BD5CE4">
        <w:rPr>
          <w:rFonts w:ascii="Marianne" w:hAnsi="Marianne" w:cstheme="minorHAnsi"/>
        </w:rPr>
        <w:t xml:space="preserve">(de 3 500 en 2019 à 6 000 en 2020) </w:t>
      </w:r>
      <w:r w:rsidR="00F2274D" w:rsidRPr="007810FB">
        <w:rPr>
          <w:rFonts w:ascii="Marianne" w:hAnsi="Marianne" w:cstheme="minorHAnsi"/>
        </w:rPr>
        <w:t>ou encore les 15</w:t>
      </w:r>
      <w:r w:rsidR="00A12B20" w:rsidRPr="007810FB">
        <w:rPr>
          <w:rFonts w:ascii="Marianne" w:hAnsi="Marianne" w:cstheme="minorHAnsi"/>
        </w:rPr>
        <w:t xml:space="preserve"> 000 r</w:t>
      </w:r>
      <w:r w:rsidR="00BD5CE4">
        <w:rPr>
          <w:rFonts w:ascii="Marianne" w:hAnsi="Marianne" w:cstheme="minorHAnsi"/>
        </w:rPr>
        <w:t>ecrutements (dont les deux tiers</w:t>
      </w:r>
      <w:r w:rsidR="004F7E93">
        <w:rPr>
          <w:rFonts w:ascii="Marianne" w:hAnsi="Marianne" w:cstheme="minorHAnsi"/>
        </w:rPr>
        <w:t xml:space="preserve"> en CDI), </w:t>
      </w:r>
      <w:r w:rsidR="00A12B20" w:rsidRPr="007810FB">
        <w:rPr>
          <w:rFonts w:ascii="Marianne" w:hAnsi="Marianne" w:cstheme="minorHAnsi"/>
        </w:rPr>
        <w:t>signé</w:t>
      </w:r>
      <w:r w:rsidR="00F2274D" w:rsidRPr="007810FB">
        <w:rPr>
          <w:rFonts w:ascii="Marianne" w:hAnsi="Marianne" w:cstheme="minorHAnsi"/>
        </w:rPr>
        <w:t>s depuis janvier 2021 au titre de l</w:t>
      </w:r>
      <w:r w:rsidR="00427FC0">
        <w:rPr>
          <w:rFonts w:ascii="Marianne" w:hAnsi="Marianne" w:cstheme="minorHAnsi"/>
        </w:rPr>
        <w:t>’aide à l’embauche</w:t>
      </w:r>
      <w:r w:rsidR="00F2274D" w:rsidRPr="007810FB">
        <w:rPr>
          <w:rFonts w:ascii="Marianne" w:hAnsi="Marianne" w:cstheme="minorHAnsi"/>
        </w:rPr>
        <w:t xml:space="preserve"> du plan de relance</w:t>
      </w:r>
      <w:r w:rsidR="004F7E93">
        <w:rPr>
          <w:rFonts w:ascii="Marianne" w:hAnsi="Marianne" w:cstheme="minorHAnsi"/>
        </w:rPr>
        <w:t>. T</w:t>
      </w:r>
      <w:r w:rsidR="008B4FA4" w:rsidRPr="007810FB">
        <w:rPr>
          <w:rFonts w:ascii="Marianne" w:hAnsi="Marianne" w:cstheme="minorHAnsi"/>
        </w:rPr>
        <w:t>outefois</w:t>
      </w:r>
      <w:r w:rsidR="001F1574">
        <w:rPr>
          <w:rFonts w:ascii="Marianne" w:hAnsi="Marianne" w:cstheme="minorHAnsi"/>
        </w:rPr>
        <w:t>,</w:t>
      </w:r>
      <w:r w:rsidRPr="007810FB">
        <w:rPr>
          <w:rFonts w:ascii="Marianne" w:hAnsi="Marianne" w:cstheme="minorHAnsi"/>
        </w:rPr>
        <w:t xml:space="preserve"> </w:t>
      </w:r>
      <w:r w:rsidR="008B4FA4" w:rsidRPr="00852044">
        <w:rPr>
          <w:rFonts w:ascii="Marianne" w:hAnsi="Marianne" w:cstheme="minorHAnsi"/>
        </w:rPr>
        <w:t xml:space="preserve">en dépit de l’obligation d’emploi qui pèse sur les entreprises, </w:t>
      </w:r>
      <w:r w:rsidR="008B4FA4" w:rsidRPr="00852044">
        <w:rPr>
          <w:rFonts w:ascii="Marianne" w:hAnsi="Marianne" w:cstheme="minorHAnsi"/>
          <w:b/>
        </w:rPr>
        <w:t xml:space="preserve">le taux d’emploi </w:t>
      </w:r>
      <w:r w:rsidR="008B4FA4" w:rsidRPr="007810FB">
        <w:rPr>
          <w:rFonts w:ascii="Marianne" w:hAnsi="Marianne" w:cstheme="minorHAnsi"/>
          <w:b/>
        </w:rPr>
        <w:t xml:space="preserve">des entreprises </w:t>
      </w:r>
      <w:r w:rsidR="008B4FA4" w:rsidRPr="00852044">
        <w:rPr>
          <w:rFonts w:ascii="Marianne" w:hAnsi="Marianne" w:cstheme="minorHAnsi"/>
          <w:b/>
        </w:rPr>
        <w:t xml:space="preserve">reste inférieur </w:t>
      </w:r>
      <w:r w:rsidR="008B4FA4" w:rsidRPr="007810FB">
        <w:rPr>
          <w:rFonts w:ascii="Marianne" w:hAnsi="Marianne" w:cstheme="minorHAnsi"/>
          <w:b/>
        </w:rPr>
        <w:t xml:space="preserve">à 4% au lieu des 6% </w:t>
      </w:r>
      <w:r w:rsidR="004F7E93">
        <w:rPr>
          <w:rFonts w:ascii="Marianne" w:hAnsi="Marianne" w:cstheme="minorHAnsi"/>
          <w:b/>
        </w:rPr>
        <w:t xml:space="preserve">prévus </w:t>
      </w:r>
      <w:r w:rsidR="008B4FA4" w:rsidRPr="007810FB">
        <w:rPr>
          <w:rFonts w:ascii="Marianne" w:hAnsi="Marianne" w:cstheme="minorHAnsi"/>
          <w:b/>
        </w:rPr>
        <w:t xml:space="preserve">par la loi. </w:t>
      </w:r>
    </w:p>
    <w:p w:rsidR="00BD5CE4" w:rsidRDefault="00BD5CE4" w:rsidP="00852044">
      <w:pPr>
        <w:spacing w:line="259" w:lineRule="auto"/>
        <w:contextualSpacing/>
        <w:jc w:val="both"/>
        <w:rPr>
          <w:rFonts w:ascii="Arial" w:hAnsi="Arial" w:cs="Arial"/>
          <w:sz w:val="21"/>
          <w:szCs w:val="21"/>
        </w:rPr>
      </w:pPr>
    </w:p>
    <w:p w:rsidR="00F2274D" w:rsidRPr="001F1574" w:rsidRDefault="008B4FA4" w:rsidP="001F1574">
      <w:pPr>
        <w:spacing w:line="259" w:lineRule="auto"/>
        <w:contextualSpacing/>
        <w:jc w:val="both"/>
        <w:rPr>
          <w:rFonts w:ascii="Marianne" w:hAnsi="Marianne" w:cstheme="minorHAnsi"/>
        </w:rPr>
      </w:pPr>
      <w:r w:rsidRPr="007810FB">
        <w:rPr>
          <w:rFonts w:ascii="Marianne" w:hAnsi="Marianne" w:cstheme="minorHAnsi"/>
        </w:rPr>
        <w:t>Or</w:t>
      </w:r>
      <w:r w:rsidR="00F2274D" w:rsidRPr="007810FB">
        <w:rPr>
          <w:rFonts w:ascii="Marianne" w:hAnsi="Marianne" w:cstheme="minorHAnsi"/>
        </w:rPr>
        <w:t xml:space="preserve"> l’emploi reste un levier privilégié pour accéder à une pleine </w:t>
      </w:r>
      <w:r w:rsidR="00852044" w:rsidRPr="00852044">
        <w:rPr>
          <w:rFonts w:ascii="Marianne" w:hAnsi="Marianne" w:cstheme="minorHAnsi"/>
        </w:rPr>
        <w:t>autonomie</w:t>
      </w:r>
      <w:r w:rsidR="00F2274D" w:rsidRPr="007810FB">
        <w:rPr>
          <w:rFonts w:ascii="Marianne" w:hAnsi="Marianne" w:cstheme="minorHAnsi"/>
        </w:rPr>
        <w:t xml:space="preserve">. </w:t>
      </w:r>
      <w:r w:rsidR="001F1574">
        <w:rPr>
          <w:rFonts w:ascii="Marianne" w:eastAsia="Arial Unicode MS" w:hAnsi="Marianne" w:cs="Calibri"/>
          <w:bCs/>
          <w:color w:val="000000"/>
          <w:bdr w:val="nil"/>
          <w:lang w:eastAsia="fr-FR"/>
          <w14:textOutline w14:w="0" w14:cap="flat" w14:cmpd="sng" w14:algn="ctr">
            <w14:noFill/>
            <w14:prstDash w14:val="solid"/>
            <w14:bevel/>
          </w14:textOutline>
        </w:rPr>
        <w:t>L’action de l’</w:t>
      </w:r>
      <w:r w:rsidR="001F1574" w:rsidRPr="001F1574">
        <w:rPr>
          <w:rFonts w:ascii="Marianne" w:eastAsia="Arial Unicode MS" w:hAnsi="Marianne" w:cs="Calibri"/>
          <w:bCs/>
          <w:color w:val="000000"/>
          <w:bdr w:val="nil"/>
          <w:lang w:eastAsia="fr-FR"/>
          <w14:textOutline w14:w="0" w14:cap="flat" w14:cmpd="sng" w14:algn="ctr">
            <w14:noFill/>
            <w14:prstDash w14:val="solid"/>
            <w14:bevel/>
          </w14:textOutline>
        </w:rPr>
        <w:t>É</w:t>
      </w:r>
      <w:r w:rsidR="00F2274D" w:rsidRPr="007810FB">
        <w:rPr>
          <w:rFonts w:ascii="Marianne" w:eastAsia="Arial Unicode MS" w:hAnsi="Marianne" w:cs="Calibri"/>
          <w:bCs/>
          <w:color w:val="000000"/>
          <w:bdr w:val="nil"/>
          <w:lang w:eastAsia="fr-FR"/>
          <w14:textOutline w14:w="0" w14:cap="flat" w14:cmpd="sng" w14:algn="ctr">
            <w14:noFill/>
            <w14:prstDash w14:val="solid"/>
            <w14:bevel/>
          </w14:textOutline>
        </w:rPr>
        <w:t>tat</w:t>
      </w:r>
      <w:r w:rsidR="00A12B20" w:rsidRPr="007810FB">
        <w:rPr>
          <w:rFonts w:ascii="Marianne" w:eastAsia="Arial Unicode MS" w:hAnsi="Marianne" w:cs="Calibri"/>
          <w:bCs/>
          <w:color w:val="000000"/>
          <w:bdr w:val="nil"/>
          <w:lang w:eastAsia="fr-FR"/>
          <w14:textOutline w14:w="0" w14:cap="flat" w14:cmpd="sng" w14:algn="ctr">
            <w14:noFill/>
            <w14:prstDash w14:val="solid"/>
            <w14:bevel/>
          </w14:textOutline>
        </w:rPr>
        <w:t>,</w:t>
      </w:r>
      <w:r w:rsidR="00F2274D"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appuyée par celle de l’Agefiph pour développer une société et un marché du travail plus inclusifs pour les personnes en situation de handicap est donc </w:t>
      </w:r>
      <w:r w:rsidR="00215142"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plus </w:t>
      </w:r>
      <w:r w:rsidR="00F2274D"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que jamais indispensable, d’autant que la crise sanitaire et économique ne doit pas freiner la dynamique </w:t>
      </w:r>
      <w:r w:rsidR="004F7E93">
        <w:rPr>
          <w:rFonts w:ascii="Marianne" w:eastAsia="Arial Unicode MS" w:hAnsi="Marianne" w:cs="Calibri"/>
          <w:bCs/>
          <w:color w:val="000000"/>
          <w:bdr w:val="nil"/>
          <w:lang w:eastAsia="fr-FR"/>
          <w14:textOutline w14:w="0" w14:cap="flat" w14:cmpd="sng" w14:algn="ctr">
            <w14:noFill/>
            <w14:prstDash w14:val="solid"/>
            <w14:bevel/>
          </w14:textOutline>
        </w:rPr>
        <w:t xml:space="preserve">engagée </w:t>
      </w:r>
      <w:r w:rsidR="00F2274D"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ces dernières années. </w:t>
      </w:r>
    </w:p>
    <w:p w:rsidR="00A12B20" w:rsidRPr="007810FB" w:rsidRDefault="00A12B20" w:rsidP="00F2274D">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F2274D" w:rsidRDefault="00A55738" w:rsidP="00A55738">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A l’issue de plusieurs mois de </w:t>
      </w:r>
      <w:r w:rsidR="00215142" w:rsidRPr="007810FB">
        <w:rPr>
          <w:rFonts w:ascii="Marianne" w:eastAsia="Arial Unicode MS" w:hAnsi="Marianne" w:cs="Calibri"/>
          <w:bCs/>
          <w:color w:val="000000"/>
          <w:bdr w:val="nil"/>
          <w:lang w:eastAsia="fr-FR"/>
          <w14:textOutline w14:w="0" w14:cap="flat" w14:cmpd="sng" w14:algn="ctr">
            <w14:noFill/>
            <w14:prstDash w14:val="solid"/>
            <w14:bevel/>
          </w14:textOutline>
        </w:rPr>
        <w:t>travail,</w:t>
      </w:r>
      <w:r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la Ministre du </w:t>
      </w:r>
      <w:r w:rsidR="001B2477">
        <w:rPr>
          <w:rFonts w:ascii="Marianne" w:eastAsia="Arial Unicode MS" w:hAnsi="Marianne" w:cs="Calibri"/>
          <w:bCs/>
          <w:color w:val="000000"/>
          <w:bdr w:val="nil"/>
          <w:lang w:eastAsia="fr-FR"/>
          <w14:textOutline w14:w="0" w14:cap="flat" w14:cmpd="sng" w14:algn="ctr">
            <w14:noFill/>
            <w14:prstDash w14:val="solid"/>
            <w14:bevel/>
          </w14:textOutline>
        </w:rPr>
        <w:t>T</w:t>
      </w:r>
      <w:r w:rsidRPr="007810FB">
        <w:rPr>
          <w:rFonts w:ascii="Marianne" w:eastAsia="Arial Unicode MS" w:hAnsi="Marianne" w:cs="Calibri"/>
          <w:bCs/>
          <w:color w:val="000000"/>
          <w:bdr w:val="nil"/>
          <w:lang w:eastAsia="fr-FR"/>
          <w14:textOutline w14:w="0" w14:cap="flat" w14:cmpd="sng" w14:algn="ctr">
            <w14:noFill/>
            <w14:prstDash w14:val="solid"/>
            <w14:bevel/>
          </w14:textOutline>
        </w:rPr>
        <w:t>ravail,</w:t>
      </w:r>
      <w:r w:rsidR="001B2477">
        <w:rPr>
          <w:rFonts w:ascii="Marianne" w:eastAsia="Arial Unicode MS" w:hAnsi="Marianne" w:cs="Calibri"/>
          <w:bCs/>
          <w:color w:val="000000"/>
          <w:bdr w:val="nil"/>
          <w:lang w:eastAsia="fr-FR"/>
          <w14:textOutline w14:w="0" w14:cap="flat" w14:cmpd="sng" w14:algn="ctr">
            <w14:noFill/>
            <w14:prstDash w14:val="solid"/>
            <w14:bevel/>
          </w14:textOutline>
        </w:rPr>
        <w:t xml:space="preserve"> de l’Emploi et de l’Insertion,</w:t>
      </w:r>
      <w:r w:rsidR="00215142"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la Ministre déléguée à l’Insertion et </w:t>
      </w:r>
      <w:r w:rsidRPr="007810FB">
        <w:rPr>
          <w:rFonts w:ascii="Marianne" w:eastAsia="Arial Unicode MS" w:hAnsi="Marianne" w:cs="Calibri"/>
          <w:bCs/>
          <w:color w:val="000000"/>
          <w:bdr w:val="nil"/>
          <w:lang w:eastAsia="fr-FR"/>
          <w14:textOutline w14:w="0" w14:cap="flat" w14:cmpd="sng" w14:algn="ctr">
            <w14:noFill/>
            <w14:prstDash w14:val="solid"/>
            <w14:bevel/>
          </w14:textOutline>
        </w:rPr>
        <w:t>la Secrétaire d’Etat chargée des Personnes Handicapés ont</w:t>
      </w:r>
      <w:r w:rsidR="00F2274D"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procédé à la signature d’une convention </w:t>
      </w:r>
      <w:r w:rsidR="00A12B20"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triennale </w:t>
      </w:r>
      <w:r w:rsidR="00F2274D"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d’objectifs </w:t>
      </w:r>
      <w:r w:rsidR="00215142" w:rsidRPr="007810FB">
        <w:rPr>
          <w:rFonts w:ascii="Marianne" w:eastAsia="Arial Unicode MS" w:hAnsi="Marianne" w:cs="Calibri"/>
          <w:bCs/>
          <w:color w:val="000000"/>
          <w:bdr w:val="nil"/>
          <w:lang w:eastAsia="fr-FR"/>
          <w14:textOutline w14:w="0" w14:cap="flat" w14:cmpd="sng" w14:algn="ctr">
            <w14:noFill/>
            <w14:prstDash w14:val="solid"/>
            <w14:bevel/>
          </w14:textOutline>
        </w:rPr>
        <w:t>avec l’</w:t>
      </w:r>
      <w:proofErr w:type="spellStart"/>
      <w:r w:rsidR="00215142" w:rsidRPr="007810FB">
        <w:rPr>
          <w:rFonts w:ascii="Marianne" w:eastAsia="Arial Unicode MS" w:hAnsi="Marianne" w:cs="Calibri"/>
          <w:bCs/>
          <w:color w:val="000000"/>
          <w:bdr w:val="nil"/>
          <w:lang w:eastAsia="fr-FR"/>
          <w14:textOutline w14:w="0" w14:cap="flat" w14:cmpd="sng" w14:algn="ctr">
            <w14:noFill/>
            <w14:prstDash w14:val="solid"/>
            <w14:bevel/>
          </w14:textOutline>
        </w:rPr>
        <w:t>Agefiph</w:t>
      </w:r>
      <w:proofErr w:type="spellEnd"/>
      <w:r w:rsidR="00A12B20" w:rsidRPr="007810FB">
        <w:rPr>
          <w:rFonts w:ascii="Marianne" w:eastAsia="Arial Unicode MS" w:hAnsi="Marianne" w:cs="Calibri"/>
          <w:bCs/>
          <w:color w:val="000000"/>
          <w:bdr w:val="nil"/>
          <w:lang w:eastAsia="fr-FR"/>
          <w14:textOutline w14:w="0" w14:cap="flat" w14:cmpd="sng" w14:algn="ctr">
            <w14:noFill/>
            <w14:prstDash w14:val="solid"/>
            <w14:bevel/>
          </w14:textOutline>
        </w:rPr>
        <w:t>.</w:t>
      </w:r>
    </w:p>
    <w:p w:rsidR="001F1574" w:rsidRPr="007810FB" w:rsidRDefault="001F1574" w:rsidP="00A55738">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215142" w:rsidRDefault="00A12B20" w:rsidP="00215142">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sidRPr="007810FB">
        <w:rPr>
          <w:rFonts w:ascii="Marianne" w:eastAsia="Arial Unicode MS" w:hAnsi="Marianne" w:cs="Calibri"/>
          <w:bCs/>
          <w:color w:val="000000"/>
          <w:bdr w:val="nil"/>
          <w:lang w:eastAsia="fr-FR"/>
          <w14:textOutline w14:w="0" w14:cap="flat" w14:cmpd="sng" w14:algn="ctr">
            <w14:noFill/>
            <w14:prstDash w14:val="solid"/>
            <w14:bevel/>
          </w14:textOutline>
        </w:rPr>
        <w:t>Cette</w:t>
      </w:r>
      <w:r w:rsidR="00215142"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convention d’objectifs définit </w:t>
      </w:r>
      <w:r w:rsidR="00215142" w:rsidRPr="007810FB">
        <w:rPr>
          <w:rFonts w:ascii="Marianne" w:eastAsia="Arial Unicode MS" w:hAnsi="Marianne" w:cs="Calibri"/>
          <w:b/>
          <w:bCs/>
          <w:color w:val="000000"/>
          <w:bdr w:val="nil"/>
          <w:lang w:eastAsia="fr-FR"/>
          <w14:textOutline w14:w="0" w14:cap="flat" w14:cmpd="sng" w14:algn="ctr">
            <w14:noFill/>
            <w14:prstDash w14:val="solid"/>
            <w14:bevel/>
          </w14:textOutline>
        </w:rPr>
        <w:t>4 orientations prioritaires conjointes</w:t>
      </w:r>
      <w:r w:rsidR="00215142"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pour la période 2021-2024 en matière de politique d’emploi des personnes en situation de handicap : </w:t>
      </w:r>
    </w:p>
    <w:p w:rsidR="001F1574" w:rsidRPr="007810FB" w:rsidRDefault="001F1574" w:rsidP="00215142">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215142" w:rsidRDefault="00215142" w:rsidP="00215142">
      <w:pPr>
        <w:numPr>
          <w:ilvl w:val="0"/>
          <w:numId w:val="3"/>
        </w:num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sidRPr="007810FB">
        <w:rPr>
          <w:rFonts w:ascii="Marianne" w:eastAsia="Arial Unicode MS" w:hAnsi="Marianne" w:cs="Calibri"/>
          <w:bCs/>
          <w:color w:val="000000"/>
          <w:bdr w:val="nil"/>
          <w:lang w:eastAsia="fr-FR"/>
          <w14:textOutline w14:w="0" w14:cap="flat" w14:cmpd="sng" w14:algn="ctr">
            <w14:noFill/>
            <w14:prstDash w14:val="solid"/>
            <w14:bevel/>
          </w14:textOutline>
        </w:rPr>
        <w:t>Amplifier l’accompagnement des entreprises pour l'emploi des personnes en situation de handicap ;</w:t>
      </w:r>
    </w:p>
    <w:p w:rsidR="001F1574" w:rsidRPr="007810FB" w:rsidRDefault="001F1574" w:rsidP="001F1574">
      <w:pPr>
        <w:pBdr>
          <w:top w:val="nil"/>
          <w:left w:val="nil"/>
          <w:bottom w:val="nil"/>
          <w:right w:val="nil"/>
          <w:between w:val="nil"/>
          <w:bar w:val="nil"/>
        </w:pBdr>
        <w:spacing w:after="0" w:line="240" w:lineRule="auto"/>
        <w:ind w:left="720"/>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11698E" w:rsidRPr="0011698E" w:rsidRDefault="00215142" w:rsidP="0011698E">
      <w:pPr>
        <w:numPr>
          <w:ilvl w:val="0"/>
          <w:numId w:val="3"/>
        </w:num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sidRPr="007810FB">
        <w:rPr>
          <w:rFonts w:ascii="Marianne" w:eastAsia="Arial Unicode MS" w:hAnsi="Marianne" w:cs="Calibri"/>
          <w:bCs/>
          <w:color w:val="000000"/>
          <w:bdr w:val="nil"/>
          <w:lang w:eastAsia="fr-FR"/>
          <w14:textOutline w14:w="0" w14:cap="flat" w14:cmpd="sng" w14:algn="ctr">
            <w14:noFill/>
            <w14:prstDash w14:val="solid"/>
            <w14:bevel/>
          </w14:textOutline>
        </w:rPr>
        <w:lastRenderedPageBreak/>
        <w:t>Soutenir la montée en compétence des personnes en situation de handicap par le développement de l’alternance et de la formation ;</w:t>
      </w:r>
    </w:p>
    <w:p w:rsidR="0011698E" w:rsidRPr="007810FB" w:rsidRDefault="0011698E" w:rsidP="0011698E">
      <w:pPr>
        <w:pBdr>
          <w:top w:val="nil"/>
          <w:left w:val="nil"/>
          <w:bottom w:val="nil"/>
          <w:right w:val="nil"/>
          <w:between w:val="nil"/>
          <w:bar w:val="nil"/>
        </w:pBdr>
        <w:spacing w:after="0" w:line="240" w:lineRule="auto"/>
        <w:ind w:left="720"/>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215142" w:rsidRDefault="00215142" w:rsidP="00215142">
      <w:pPr>
        <w:numPr>
          <w:ilvl w:val="0"/>
          <w:numId w:val="3"/>
        </w:num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sidRPr="007810FB">
        <w:rPr>
          <w:rFonts w:ascii="Marianne" w:eastAsia="Arial Unicode MS" w:hAnsi="Marianne" w:cs="Calibri"/>
          <w:bCs/>
          <w:color w:val="000000"/>
          <w:bdr w:val="nil"/>
          <w:lang w:eastAsia="fr-FR"/>
          <w14:textOutline w14:w="0" w14:cap="flat" w14:cmpd="sng" w14:algn="ctr">
            <w14:noFill/>
            <w14:prstDash w14:val="solid"/>
            <w14:bevel/>
          </w14:textOutline>
        </w:rPr>
        <w:t>Sécuriser le parcours professionnel des personnes en situation de handicap au travers de l'offre de compensation ;</w:t>
      </w:r>
    </w:p>
    <w:p w:rsidR="001F1574" w:rsidRPr="007810FB" w:rsidRDefault="001F1574" w:rsidP="001F1574">
      <w:pPr>
        <w:pBdr>
          <w:top w:val="nil"/>
          <w:left w:val="nil"/>
          <w:bottom w:val="nil"/>
          <w:right w:val="nil"/>
          <w:between w:val="nil"/>
          <w:bar w:val="nil"/>
        </w:pBdr>
        <w:spacing w:after="0" w:line="240" w:lineRule="auto"/>
        <w:ind w:left="720"/>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215142" w:rsidRPr="007810FB" w:rsidRDefault="00215142" w:rsidP="00215142">
      <w:pPr>
        <w:numPr>
          <w:ilvl w:val="0"/>
          <w:numId w:val="3"/>
        </w:num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r w:rsidRPr="007810FB">
        <w:rPr>
          <w:rFonts w:ascii="Marianne" w:eastAsia="Arial Unicode MS" w:hAnsi="Marianne" w:cs="Calibri"/>
          <w:bCs/>
          <w:color w:val="000000"/>
          <w:bdr w:val="nil"/>
          <w:lang w:eastAsia="fr-FR"/>
          <w14:textOutline w14:w="0" w14:cap="flat" w14:cmpd="sng" w14:algn="ctr">
            <w14:noFill/>
            <w14:prstDash w14:val="solid"/>
            <w14:bevel/>
          </w14:textOutline>
        </w:rPr>
        <w:t>Développer des partenariats pour une offre partagée et concertée pour accompagner l’inclusion professionnelle.</w:t>
      </w:r>
      <w:r w:rsidRPr="007810FB">
        <w:rPr>
          <w:rFonts w:ascii="Marianne" w:eastAsia="Arial Unicode MS" w:hAnsi="Marianne" w:cs="Calibri"/>
          <w:b/>
          <w:bCs/>
          <w:color w:val="000000"/>
          <w:bdr w:val="nil"/>
          <w:lang w:eastAsia="fr-FR"/>
          <w14:textOutline w14:w="0" w14:cap="flat" w14:cmpd="sng" w14:algn="ctr">
            <w14:noFill/>
            <w14:prstDash w14:val="solid"/>
            <w14:bevel/>
          </w14:textOutline>
        </w:rPr>
        <w:t xml:space="preserve"> </w:t>
      </w:r>
    </w:p>
    <w:p w:rsidR="00215142" w:rsidRPr="007810FB" w:rsidRDefault="00215142" w:rsidP="00215142">
      <w:pPr>
        <w:pBdr>
          <w:top w:val="nil"/>
          <w:left w:val="nil"/>
          <w:bottom w:val="nil"/>
          <w:right w:val="nil"/>
          <w:between w:val="nil"/>
          <w:bar w:val="nil"/>
        </w:pBdr>
        <w:spacing w:after="0" w:line="240" w:lineRule="auto"/>
        <w:jc w:val="both"/>
        <w:rPr>
          <w:rFonts w:ascii="Marianne" w:eastAsia="Arial Unicode MS" w:hAnsi="Marianne" w:cs="Calibri"/>
          <w:b/>
          <w:bCs/>
          <w:color w:val="000000"/>
          <w:bdr w:val="nil"/>
          <w:lang w:eastAsia="fr-FR"/>
          <w14:textOutline w14:w="0" w14:cap="flat" w14:cmpd="sng" w14:algn="ctr">
            <w14:noFill/>
            <w14:prstDash w14:val="solid"/>
            <w14:bevel/>
          </w14:textOutline>
        </w:rPr>
      </w:pPr>
    </w:p>
    <w:p w:rsidR="00215142" w:rsidRDefault="00215142" w:rsidP="00215142">
      <w:pPr>
        <w:pBdr>
          <w:top w:val="nil"/>
          <w:left w:val="nil"/>
          <w:bottom w:val="nil"/>
          <w:right w:val="nil"/>
          <w:between w:val="nil"/>
          <w:bar w:val="nil"/>
        </w:pBdr>
        <w:spacing w:after="0" w:line="240" w:lineRule="auto"/>
        <w:jc w:val="both"/>
        <w:rPr>
          <w:rFonts w:ascii="Marianne" w:eastAsia="Arial Unicode MS" w:hAnsi="Marianne" w:cs="Calibri"/>
          <w:b/>
          <w:bCs/>
          <w:color w:val="000000"/>
          <w:bdr w:val="nil"/>
          <w:lang w:eastAsia="fr-FR"/>
          <w14:textOutline w14:w="0" w14:cap="flat" w14:cmpd="sng" w14:algn="ctr">
            <w14:noFill/>
            <w14:prstDash w14:val="solid"/>
            <w14:bevel/>
          </w14:textOutline>
        </w:rPr>
      </w:pPr>
      <w:r w:rsidRPr="007810FB">
        <w:rPr>
          <w:rFonts w:ascii="Marianne" w:eastAsia="Arial Unicode MS" w:hAnsi="Marianne" w:cs="Calibri"/>
          <w:bCs/>
          <w:color w:val="000000"/>
          <w:bdr w:val="nil"/>
          <w:lang w:eastAsia="fr-FR"/>
          <w14:textOutline w14:w="0" w14:cap="flat" w14:cmpd="sng" w14:algn="ctr">
            <w14:noFill/>
            <w14:prstDash w14:val="solid"/>
            <w14:bevel/>
          </w14:textOutline>
        </w:rPr>
        <w:t>La convention repose</w:t>
      </w:r>
      <w:r w:rsidRPr="007810FB">
        <w:rPr>
          <w:rFonts w:ascii="Marianne" w:eastAsia="Arial Unicode MS" w:hAnsi="Marianne" w:cs="Calibri"/>
          <w:b/>
          <w:bCs/>
          <w:color w:val="000000"/>
          <w:bdr w:val="nil"/>
          <w:lang w:eastAsia="fr-FR"/>
          <w14:textOutline w14:w="0" w14:cap="flat" w14:cmpd="sng" w14:algn="ctr">
            <w14:noFill/>
            <w14:prstDash w14:val="solid"/>
            <w14:bevel/>
          </w14:textOutline>
        </w:rPr>
        <w:t xml:space="preserve"> sur 3 principes structurants :</w:t>
      </w:r>
    </w:p>
    <w:p w:rsidR="001F1574" w:rsidRPr="007810FB" w:rsidRDefault="001F1574" w:rsidP="00215142">
      <w:pPr>
        <w:pBdr>
          <w:top w:val="nil"/>
          <w:left w:val="nil"/>
          <w:bottom w:val="nil"/>
          <w:right w:val="nil"/>
          <w:between w:val="nil"/>
          <w:bar w:val="nil"/>
        </w:pBdr>
        <w:spacing w:after="0" w:line="240" w:lineRule="auto"/>
        <w:jc w:val="both"/>
        <w:rPr>
          <w:rFonts w:ascii="Marianne" w:eastAsia="Arial Unicode MS" w:hAnsi="Marianne" w:cs="Calibri"/>
          <w:b/>
          <w:bCs/>
          <w:color w:val="000000"/>
          <w:bdr w:val="nil"/>
          <w:lang w:eastAsia="fr-FR"/>
          <w14:textOutline w14:w="0" w14:cap="flat" w14:cmpd="sng" w14:algn="ctr">
            <w14:noFill/>
            <w14:prstDash w14:val="solid"/>
            <w14:bevel/>
          </w14:textOutline>
        </w:rPr>
      </w:pPr>
    </w:p>
    <w:p w:rsidR="001F1574" w:rsidRPr="001F1574" w:rsidRDefault="00215142" w:rsidP="00E05751">
      <w:pPr>
        <w:pStyle w:val="Paragraphedeliste"/>
        <w:numPr>
          <w:ilvl w:val="0"/>
          <w:numId w:val="5"/>
        </w:numPr>
        <w:pBdr>
          <w:top w:val="nil"/>
          <w:left w:val="nil"/>
          <w:bottom w:val="nil"/>
          <w:right w:val="nil"/>
          <w:between w:val="nil"/>
          <w:bar w:val="nil"/>
        </w:pBdr>
        <w:spacing w:after="0" w:line="240" w:lineRule="auto"/>
        <w:jc w:val="both"/>
        <w:rPr>
          <w:rFonts w:ascii="Marianne" w:eastAsia="Arial Unicode MS" w:hAnsi="Marianne" w:cs="Calibri"/>
          <w:b/>
          <w:bCs/>
          <w:color w:val="000000"/>
          <w:bdr w:val="nil"/>
          <w:lang w:eastAsia="fr-FR"/>
          <w14:textOutline w14:w="0" w14:cap="flat" w14:cmpd="sng" w14:algn="ctr">
            <w14:noFill/>
            <w14:prstDash w14:val="solid"/>
            <w14:bevel/>
          </w14:textOutline>
        </w:rPr>
      </w:pPr>
      <w:r w:rsidRPr="001F1574">
        <w:rPr>
          <w:rFonts w:ascii="Marianne" w:eastAsia="Arial Unicode MS" w:hAnsi="Marianne" w:cs="Calibri"/>
          <w:b/>
          <w:bCs/>
          <w:color w:val="000000"/>
          <w:bdr w:val="nil"/>
          <w:lang w:eastAsia="fr-FR"/>
          <w14:textOutline w14:w="0" w14:cap="flat" w14:cmpd="sng" w14:algn="ctr">
            <w14:noFill/>
            <w14:prstDash w14:val="solid"/>
            <w14:bevel/>
          </w14:textOutline>
        </w:rPr>
        <w:t xml:space="preserve">Une synergie renforcée entre l’Etat et l’Agefiph </w:t>
      </w:r>
      <w:r w:rsidRPr="001F1574">
        <w:rPr>
          <w:rFonts w:ascii="Marianne" w:eastAsia="Arial Unicode MS" w:hAnsi="Marianne" w:cs="Calibri"/>
          <w:bCs/>
          <w:color w:val="000000"/>
          <w:bdr w:val="nil"/>
          <w:lang w:eastAsia="fr-FR"/>
          <w14:textOutline w14:w="0" w14:cap="flat" w14:cmpd="sng" w14:algn="ctr">
            <w14:noFill/>
            <w14:prstDash w14:val="solid"/>
            <w14:bevel/>
          </w14:textOutline>
        </w:rPr>
        <w:t>pour proposer une coopération renouvelée, une participation rénovée et active de l’Etat à la gouvernance de l’Agefiph dans le respect du paritarisme élargi</w:t>
      </w:r>
      <w:r w:rsidRPr="001F1574">
        <w:rPr>
          <w:rFonts w:ascii="Marianne" w:hAnsi="Marianne"/>
          <w:bdr w:val="nil"/>
          <w:vertAlign w:val="superscript"/>
          <w:lang w:eastAsia="fr-FR"/>
        </w:rPr>
        <w:footnoteReference w:id="1"/>
      </w:r>
      <w:r w:rsidRPr="001F1574">
        <w:rPr>
          <w:rFonts w:ascii="Marianne" w:eastAsia="Arial Unicode MS" w:hAnsi="Marianne" w:cs="Calibri"/>
          <w:bCs/>
          <w:color w:val="000000"/>
          <w:bdr w:val="nil"/>
          <w:lang w:eastAsia="fr-FR"/>
          <w14:textOutline w14:w="0" w14:cap="flat" w14:cmpd="sng" w14:algn="ctr">
            <w14:noFill/>
            <w14:prstDash w14:val="solid"/>
            <w14:bevel/>
          </w14:textOutline>
        </w:rPr>
        <w:t xml:space="preserve"> qui la caractérise et un positionnement de l’Agefiph </w:t>
      </w:r>
      <w:r w:rsidRPr="00E05751">
        <w:rPr>
          <w:rFonts w:ascii="Marianne" w:eastAsia="Arial Unicode MS" w:hAnsi="Marianne" w:cs="Calibri"/>
          <w:bCs/>
          <w:color w:val="000000"/>
          <w:bdr w:val="nil"/>
          <w:lang w:eastAsia="fr-FR"/>
          <w14:textOutline w14:w="0" w14:cap="flat" w14:cmpd="sng" w14:algn="ctr">
            <w14:noFill/>
            <w14:prstDash w14:val="solid"/>
            <w14:bevel/>
          </w14:textOutline>
        </w:rPr>
        <w:t>en ap</w:t>
      </w:r>
      <w:r w:rsidR="00E05751" w:rsidRPr="00E05751">
        <w:rPr>
          <w:rFonts w:ascii="Marianne" w:eastAsia="Arial Unicode MS" w:hAnsi="Marianne" w:cs="Calibri"/>
          <w:bCs/>
          <w:color w:val="000000"/>
          <w:bdr w:val="nil"/>
          <w:lang w:eastAsia="fr-FR"/>
          <w14:textOutline w14:w="0" w14:cap="flat" w14:cmpd="sng" w14:algn="ctr">
            <w14:noFill/>
            <w14:prstDash w14:val="solid"/>
            <w14:bevel/>
          </w14:textOutline>
        </w:rPr>
        <w:t>pui de l’É</w:t>
      </w:r>
      <w:r w:rsidRPr="00E05751">
        <w:rPr>
          <w:rFonts w:ascii="Marianne" w:eastAsia="Arial Unicode MS" w:hAnsi="Marianne" w:cs="Calibri"/>
          <w:bCs/>
          <w:color w:val="000000"/>
          <w:bdr w:val="nil"/>
          <w:lang w:eastAsia="fr-FR"/>
          <w14:textOutline w14:w="0" w14:cap="flat" w14:cmpd="sng" w14:algn="ctr">
            <w14:noFill/>
            <w14:prstDash w14:val="solid"/>
            <w14:bevel/>
          </w14:textOutline>
        </w:rPr>
        <w:t>tat</w:t>
      </w:r>
      <w:r w:rsidRPr="001F1574">
        <w:rPr>
          <w:rFonts w:ascii="Marianne" w:eastAsia="Arial Unicode MS" w:hAnsi="Marianne" w:cs="Calibri"/>
          <w:bCs/>
          <w:color w:val="000000"/>
          <w:bdr w:val="nil"/>
          <w:lang w:eastAsia="fr-FR"/>
          <w14:textOutline w14:w="0" w14:cap="flat" w14:cmpd="sng" w14:algn="ctr">
            <w14:noFill/>
            <w14:prstDash w14:val="solid"/>
            <w14:bevel/>
          </w14:textOutline>
        </w:rPr>
        <w:t xml:space="preserve"> dans le déploiement des politiques d’emploi des travailleurs handicapés, en articulation et en complémentarité des autres acteurs institutionnels, tant au niveau national que sur les territoires. </w:t>
      </w:r>
    </w:p>
    <w:p w:rsidR="001F1574" w:rsidRPr="001F1574" w:rsidRDefault="001F1574" w:rsidP="001F1574">
      <w:pPr>
        <w:pStyle w:val="Paragraphedeliste"/>
        <w:pBdr>
          <w:top w:val="nil"/>
          <w:left w:val="nil"/>
          <w:bottom w:val="nil"/>
          <w:right w:val="nil"/>
          <w:between w:val="nil"/>
          <w:bar w:val="nil"/>
        </w:pBdr>
        <w:spacing w:after="0" w:line="240" w:lineRule="auto"/>
        <w:jc w:val="both"/>
        <w:rPr>
          <w:rFonts w:ascii="Marianne" w:eastAsia="Arial Unicode MS" w:hAnsi="Marianne" w:cs="Calibri"/>
          <w:b/>
          <w:bCs/>
          <w:color w:val="000000"/>
          <w:bdr w:val="nil"/>
          <w:lang w:eastAsia="fr-FR"/>
          <w14:textOutline w14:w="0" w14:cap="flat" w14:cmpd="sng" w14:algn="ctr">
            <w14:noFill/>
            <w14:prstDash w14:val="solid"/>
            <w14:bevel/>
          </w14:textOutline>
        </w:rPr>
      </w:pPr>
    </w:p>
    <w:p w:rsidR="001F1574" w:rsidRPr="001F1574" w:rsidRDefault="00215142" w:rsidP="00215142">
      <w:pPr>
        <w:pStyle w:val="Paragraphedeliste"/>
        <w:numPr>
          <w:ilvl w:val="0"/>
          <w:numId w:val="5"/>
        </w:numPr>
        <w:pBdr>
          <w:top w:val="nil"/>
          <w:left w:val="nil"/>
          <w:bottom w:val="nil"/>
          <w:right w:val="nil"/>
          <w:between w:val="nil"/>
          <w:bar w:val="nil"/>
        </w:pBdr>
        <w:spacing w:after="0" w:line="240" w:lineRule="auto"/>
        <w:jc w:val="both"/>
        <w:rPr>
          <w:rFonts w:ascii="Marianne" w:eastAsia="Arial Unicode MS" w:hAnsi="Marianne" w:cs="Calibri"/>
          <w:b/>
          <w:bCs/>
          <w:color w:val="000000"/>
          <w:bdr w:val="nil"/>
          <w:lang w:eastAsia="fr-FR"/>
          <w14:textOutline w14:w="0" w14:cap="flat" w14:cmpd="sng" w14:algn="ctr">
            <w14:noFill/>
            <w14:prstDash w14:val="solid"/>
            <w14:bevel/>
          </w14:textOutline>
        </w:rPr>
      </w:pPr>
      <w:r w:rsidRPr="001F1574">
        <w:rPr>
          <w:rFonts w:ascii="Marianne" w:eastAsia="Arial Unicode MS" w:hAnsi="Marianne" w:cs="Calibri"/>
          <w:b/>
          <w:bCs/>
          <w:color w:val="000000"/>
          <w:bdr w:val="nil"/>
          <w:lang w:eastAsia="fr-FR"/>
          <w14:textOutline w14:w="0" w14:cap="flat" w14:cmpd="sng" w14:algn="ctr">
            <w14:noFill/>
            <w14:prstDash w14:val="solid"/>
            <w14:bevel/>
          </w14:textOutline>
        </w:rPr>
        <w:t xml:space="preserve">Une couverture homogène de l'offre de service délivrée sur l'ensemble du territoire national </w:t>
      </w:r>
      <w:r w:rsidRPr="001F1574">
        <w:rPr>
          <w:rFonts w:ascii="Marianne" w:eastAsia="Arial Unicode MS" w:hAnsi="Marianne" w:cs="Calibri"/>
          <w:bCs/>
          <w:color w:val="000000"/>
          <w:bdr w:val="nil"/>
          <w:lang w:eastAsia="fr-FR"/>
          <w14:textOutline w14:w="0" w14:cap="flat" w14:cmpd="sng" w14:algn="ctr">
            <w14:noFill/>
            <w14:prstDash w14:val="solid"/>
            <w14:bevel/>
          </w14:textOutline>
        </w:rPr>
        <w:t>pour assurer une égalité de réponse aux besoins des personnes en situation de handicap et des entreprises sur les territoires</w:t>
      </w:r>
      <w:r w:rsidR="001F1574">
        <w:rPr>
          <w:rFonts w:ascii="Marianne" w:eastAsia="Arial Unicode MS" w:hAnsi="Marianne" w:cs="Calibri"/>
          <w:bCs/>
          <w:color w:val="000000"/>
          <w:bdr w:val="nil"/>
          <w:lang w:eastAsia="fr-FR"/>
          <w14:textOutline w14:w="0" w14:cap="flat" w14:cmpd="sng" w14:algn="ctr">
            <w14:noFill/>
            <w14:prstDash w14:val="solid"/>
            <w14:bevel/>
          </w14:textOutline>
        </w:rPr>
        <w:t>.</w:t>
      </w:r>
      <w:r w:rsidRPr="001F1574">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p>
    <w:p w:rsidR="001F1574" w:rsidRPr="001F1574" w:rsidRDefault="001F1574" w:rsidP="001F1574">
      <w:pPr>
        <w:pBdr>
          <w:top w:val="nil"/>
          <w:left w:val="nil"/>
          <w:bottom w:val="nil"/>
          <w:right w:val="nil"/>
          <w:between w:val="nil"/>
          <w:bar w:val="nil"/>
        </w:pBdr>
        <w:spacing w:after="0" w:line="240" w:lineRule="auto"/>
        <w:jc w:val="both"/>
        <w:rPr>
          <w:rFonts w:ascii="Marianne" w:eastAsia="Arial Unicode MS" w:hAnsi="Marianne" w:cs="Calibri"/>
          <w:b/>
          <w:bCs/>
          <w:color w:val="000000"/>
          <w:bdr w:val="nil"/>
          <w:lang w:eastAsia="fr-FR"/>
          <w14:textOutline w14:w="0" w14:cap="flat" w14:cmpd="sng" w14:algn="ctr">
            <w14:noFill/>
            <w14:prstDash w14:val="solid"/>
            <w14:bevel/>
          </w14:textOutline>
        </w:rPr>
      </w:pPr>
    </w:p>
    <w:p w:rsidR="00A12B20" w:rsidRPr="001F1574" w:rsidRDefault="00215142" w:rsidP="00215142">
      <w:pPr>
        <w:pStyle w:val="Paragraphedeliste"/>
        <w:numPr>
          <w:ilvl w:val="0"/>
          <w:numId w:val="5"/>
        </w:numPr>
        <w:pBdr>
          <w:top w:val="nil"/>
          <w:left w:val="nil"/>
          <w:bottom w:val="nil"/>
          <w:right w:val="nil"/>
          <w:between w:val="nil"/>
          <w:bar w:val="nil"/>
        </w:pBdr>
        <w:spacing w:after="0" w:line="240" w:lineRule="auto"/>
        <w:jc w:val="both"/>
        <w:rPr>
          <w:rFonts w:ascii="Marianne" w:eastAsia="Arial Unicode MS" w:hAnsi="Marianne" w:cs="Calibri"/>
          <w:b/>
          <w:bCs/>
          <w:color w:val="000000"/>
          <w:bdr w:val="nil"/>
          <w:lang w:eastAsia="fr-FR"/>
          <w14:textOutline w14:w="0" w14:cap="flat" w14:cmpd="sng" w14:algn="ctr">
            <w14:noFill/>
            <w14:prstDash w14:val="solid"/>
            <w14:bevel/>
          </w14:textOutline>
        </w:rPr>
      </w:pPr>
      <w:r w:rsidRPr="001F1574">
        <w:rPr>
          <w:rFonts w:ascii="Marianne" w:eastAsia="Arial Unicode MS" w:hAnsi="Marianne" w:cs="Calibri"/>
          <w:b/>
          <w:bCs/>
          <w:color w:val="000000"/>
          <w:bdr w:val="nil"/>
          <w:lang w:eastAsia="fr-FR"/>
          <w14:textOutline w14:w="0" w14:cap="flat" w14:cmpd="sng" w14:algn="ctr">
            <w14:noFill/>
            <w14:prstDash w14:val="solid"/>
            <w14:bevel/>
          </w14:textOutline>
        </w:rPr>
        <w:t xml:space="preserve">Un suivi et un pilotage de la performance et du respect des engagements fixés </w:t>
      </w:r>
      <w:r w:rsidR="004F7E93" w:rsidRPr="001F1574">
        <w:rPr>
          <w:rFonts w:ascii="Marianne" w:eastAsia="Arial Unicode MS" w:hAnsi="Marianne" w:cs="Calibri"/>
          <w:b/>
          <w:bCs/>
          <w:color w:val="000000"/>
          <w:bdr w:val="nil"/>
          <w:lang w:eastAsia="fr-FR"/>
          <w14:textOutline w14:w="0" w14:cap="flat" w14:cmpd="sng" w14:algn="ctr">
            <w14:noFill/>
            <w14:prstDash w14:val="solid"/>
            <w14:bevel/>
          </w14:textOutline>
        </w:rPr>
        <w:t xml:space="preserve">à l’Agefiph </w:t>
      </w:r>
      <w:r w:rsidRPr="001F1574">
        <w:rPr>
          <w:rFonts w:ascii="Marianne" w:eastAsia="Arial Unicode MS" w:hAnsi="Marianne" w:cs="Calibri"/>
          <w:b/>
          <w:bCs/>
          <w:color w:val="000000"/>
          <w:bdr w:val="nil"/>
          <w:lang w:eastAsia="fr-FR"/>
          <w14:textOutline w14:w="0" w14:cap="flat" w14:cmpd="sng" w14:algn="ctr">
            <w14:noFill/>
            <w14:prstDash w14:val="solid"/>
            <w14:bevel/>
          </w14:textOutline>
        </w:rPr>
        <w:t xml:space="preserve">par la présente convention et de la feuille de route annexée </w:t>
      </w:r>
      <w:r w:rsidRPr="001F1574">
        <w:rPr>
          <w:rFonts w:ascii="Marianne" w:eastAsia="Arial Unicode MS" w:hAnsi="Marianne" w:cs="Calibri"/>
          <w:bCs/>
          <w:color w:val="000000"/>
          <w:bdr w:val="nil"/>
          <w:lang w:eastAsia="fr-FR"/>
          <w14:textOutline w14:w="0" w14:cap="flat" w14:cmpd="sng" w14:algn="ctr">
            <w14:noFill/>
            <w14:prstDash w14:val="solid"/>
            <w14:bevel/>
          </w14:textOutline>
        </w:rPr>
        <w:t>répondant à une logique d’amélioration continue de l’offre de serv</w:t>
      </w:r>
      <w:r w:rsidR="001539D6" w:rsidRPr="001F1574">
        <w:rPr>
          <w:rFonts w:ascii="Marianne" w:eastAsia="Arial Unicode MS" w:hAnsi="Marianne" w:cs="Calibri"/>
          <w:bCs/>
          <w:color w:val="000000"/>
          <w:bdr w:val="nil"/>
          <w:lang w:eastAsia="fr-FR"/>
          <w14:textOutline w14:w="0" w14:cap="flat" w14:cmpd="sng" w14:algn="ctr">
            <w14:noFill/>
            <w14:prstDash w14:val="solid"/>
            <w14:bevel/>
          </w14:textOutline>
        </w:rPr>
        <w:t>ices.</w:t>
      </w:r>
    </w:p>
    <w:p w:rsidR="00427FC0" w:rsidRDefault="00427FC0" w:rsidP="00873468">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1B2477" w:rsidRPr="00E05751" w:rsidRDefault="001B2477" w:rsidP="00873468">
      <w:pPr>
        <w:pBdr>
          <w:top w:val="nil"/>
          <w:left w:val="nil"/>
          <w:bottom w:val="nil"/>
          <w:right w:val="nil"/>
          <w:between w:val="nil"/>
          <w:bar w:val="nil"/>
        </w:pBdr>
        <w:spacing w:after="0" w:line="240" w:lineRule="auto"/>
        <w:jc w:val="both"/>
        <w:rPr>
          <w:rFonts w:ascii="Marianne" w:eastAsia="Arial Unicode MS" w:hAnsi="Marianne" w:cs="Calibri"/>
          <w:color w:val="000000"/>
          <w:bdr w:val="nil"/>
          <w:lang w:eastAsia="fr-FR"/>
          <w14:textOutline w14:w="0" w14:cap="flat" w14:cmpd="sng" w14:algn="ctr">
            <w14:noFill/>
            <w14:prstDash w14:val="solid"/>
            <w14:bevel/>
          </w14:textOutline>
        </w:rPr>
      </w:pPr>
      <w:r w:rsidRPr="00E05751">
        <w:rPr>
          <w:rFonts w:ascii="Marianne" w:eastAsia="Arial Unicode MS" w:hAnsi="Marianne" w:cs="Calibri"/>
          <w:color w:val="000000"/>
          <w:bdr w:val="nil"/>
          <w:lang w:eastAsia="fr-FR"/>
          <w14:textOutline w14:w="0" w14:cap="flat" w14:cmpd="sng" w14:algn="ctr">
            <w14:noFill/>
            <w14:prstDash w14:val="solid"/>
            <w14:bevel/>
          </w14:textOutline>
        </w:rPr>
        <w:t xml:space="preserve">Pour </w:t>
      </w:r>
      <w:r w:rsidRPr="00E96750">
        <w:rPr>
          <w:rFonts w:ascii="Marianne" w:eastAsia="Arial Unicode MS" w:hAnsi="Marianne" w:cs="Calibri"/>
          <w:b/>
          <w:color w:val="000000"/>
          <w:bdr w:val="nil"/>
          <w:lang w:eastAsia="fr-FR"/>
          <w14:textOutline w14:w="0" w14:cap="flat" w14:cmpd="sng" w14:algn="ctr">
            <w14:noFill/>
            <w14:prstDash w14:val="solid"/>
            <w14:bevel/>
          </w14:textOutline>
        </w:rPr>
        <w:t>Elisabeth</w:t>
      </w:r>
      <w:r w:rsidR="00E05751" w:rsidRPr="00E96750">
        <w:rPr>
          <w:rFonts w:ascii="Marianne" w:eastAsia="Arial Unicode MS" w:hAnsi="Marianne" w:cs="Calibri"/>
          <w:b/>
          <w:color w:val="000000"/>
          <w:bdr w:val="nil"/>
          <w:lang w:eastAsia="fr-FR"/>
          <w14:textOutline w14:w="0" w14:cap="flat" w14:cmpd="sng" w14:algn="ctr">
            <w14:noFill/>
            <w14:prstDash w14:val="solid"/>
            <w14:bevel/>
          </w14:textOutline>
        </w:rPr>
        <w:t xml:space="preserve"> BORNE</w:t>
      </w:r>
      <w:r w:rsidR="00E05751">
        <w:rPr>
          <w:rFonts w:ascii="Marianne" w:eastAsia="Arial Unicode MS" w:hAnsi="Marianne" w:cs="Calibri"/>
          <w:color w:val="000000"/>
          <w:bdr w:val="nil"/>
          <w:lang w:eastAsia="fr-FR"/>
          <w14:textOutline w14:w="0" w14:cap="flat" w14:cmpd="sng" w14:algn="ctr">
            <w14:noFill/>
            <w14:prstDash w14:val="solid"/>
            <w14:bevel/>
          </w14:textOutline>
        </w:rPr>
        <w:t xml:space="preserve">, </w:t>
      </w:r>
      <w:r w:rsidRPr="00E05751">
        <w:rPr>
          <w:rFonts w:ascii="Marianne" w:hAnsi="Marianne" w:cstheme="minorHAnsi"/>
          <w:bCs/>
        </w:rPr>
        <w:t>« </w:t>
      </w:r>
      <w:r w:rsidRPr="00E05751">
        <w:rPr>
          <w:rFonts w:ascii="Marianne" w:hAnsi="Marianne" w:cstheme="minorHAnsi"/>
          <w:bCs/>
          <w:i/>
        </w:rPr>
        <w:t xml:space="preserve">Tout au long de la crise, nous avons maintenu notre mobilisation en faveur de l’insertion des personnes en situation de handicap vers l’emploi, à travers notamment la mise en place de primes à l’embauche et à l’apprentissage. Les résultats obtenus sont encourageants mais il convient d’aller plus loin et de continuer à inciter les entreprises à se mobiliser pour l’emploi des personnes en situation de handicap. C’est tout l’enjeu de la convention que nous signons avec l’AGEFIPH, conformément à ce qui avait été annoncé lors du Comité Interministériel du Handicap début juillet, dont </w:t>
      </w:r>
      <w:r w:rsidRPr="00E05751">
        <w:rPr>
          <w:rFonts w:ascii="Marianne" w:eastAsia="Arial Unicode MS" w:hAnsi="Marianne" w:cs="Calibri"/>
          <w:i/>
          <w:color w:val="000000"/>
          <w:bdr w:val="nil"/>
          <w:lang w:eastAsia="fr-FR"/>
          <w14:textOutline w14:w="0" w14:cap="flat" w14:cmpd="sng" w14:algn="ctr">
            <w14:noFill/>
            <w14:prstDash w14:val="solid"/>
            <w14:bevel/>
          </w14:textOutline>
        </w:rPr>
        <w:t>les orientations prioritaires fixées doivent permettre de faire progresser l’emploi des personnes en situation de handicap dans les entreprises. Nous avons mis l’accent sur la nécessité pour l’Agefiph d’accompagner les employeurs au plus près du terrain mais également sur sa mobilisation, en coopération avec les partenaires de l’emploi des personnes en si</w:t>
      </w:r>
      <w:r w:rsidR="00E05751">
        <w:rPr>
          <w:rFonts w:ascii="Marianne" w:eastAsia="Arial Unicode MS" w:hAnsi="Marianne" w:cs="Calibri"/>
          <w:i/>
          <w:color w:val="000000"/>
          <w:bdr w:val="nil"/>
          <w:lang w:eastAsia="fr-FR"/>
          <w14:textOutline w14:w="0" w14:cap="flat" w14:cmpd="sng" w14:algn="ctr">
            <w14:noFill/>
            <w14:prstDash w14:val="solid"/>
            <w14:bevel/>
          </w14:textOutline>
        </w:rPr>
        <w:t xml:space="preserve">tuation de handicap, pour faire </w:t>
      </w:r>
      <w:r w:rsidRPr="00E05751">
        <w:rPr>
          <w:rFonts w:ascii="Marianne" w:eastAsia="Arial Unicode MS" w:hAnsi="Marianne" w:cs="Calibri"/>
          <w:i/>
          <w:color w:val="000000"/>
          <w:bdr w:val="nil"/>
          <w:lang w:eastAsia="fr-FR"/>
          <w14:textOutline w14:w="0" w14:cap="flat" w14:cmpd="sng" w14:algn="ctr">
            <w14:noFill/>
            <w14:prstDash w14:val="solid"/>
            <w14:bevel/>
          </w14:textOutline>
        </w:rPr>
        <w:t>décoller l’apprentissage des personnes en situation de handicap »</w:t>
      </w:r>
      <w:r w:rsidRPr="00E05751">
        <w:rPr>
          <w:rFonts w:ascii="Marianne" w:eastAsia="Arial Unicode MS" w:hAnsi="Marianne" w:cs="Calibri"/>
          <w:color w:val="000000"/>
          <w:bdr w:val="nil"/>
          <w:lang w:eastAsia="fr-FR"/>
          <w14:textOutline w14:w="0" w14:cap="flat" w14:cmpd="sng" w14:algn="ctr">
            <w14:noFill/>
            <w14:prstDash w14:val="solid"/>
            <w14:bevel/>
          </w14:textOutline>
        </w:rPr>
        <w:t>.</w:t>
      </w:r>
    </w:p>
    <w:p w:rsidR="001B2477" w:rsidRDefault="001B2477" w:rsidP="00873468">
      <w:pPr>
        <w:pBdr>
          <w:top w:val="nil"/>
          <w:left w:val="nil"/>
          <w:bottom w:val="nil"/>
          <w:right w:val="nil"/>
          <w:between w:val="nil"/>
          <w:bar w:val="nil"/>
        </w:pBdr>
        <w:spacing w:after="0" w:line="240" w:lineRule="auto"/>
        <w:jc w:val="both"/>
        <w:rPr>
          <w:rFonts w:ascii="Marianne" w:eastAsia="Arial Unicode MS" w:hAnsi="Marianne" w:cs="Calibri"/>
          <w:color w:val="000000"/>
          <w:bdr w:val="nil"/>
          <w:lang w:eastAsia="fr-FR"/>
          <w14:textOutline w14:w="0" w14:cap="flat" w14:cmpd="sng" w14:algn="ctr">
            <w14:noFill/>
            <w14:prstDash w14:val="solid"/>
            <w14:bevel/>
          </w14:textOutline>
        </w:rPr>
      </w:pPr>
    </w:p>
    <w:p w:rsidR="001B2477" w:rsidRPr="00E05751" w:rsidRDefault="00E05751" w:rsidP="001B2477">
      <w:pPr>
        <w:pBdr>
          <w:top w:val="nil"/>
          <w:left w:val="nil"/>
          <w:bottom w:val="nil"/>
          <w:right w:val="nil"/>
          <w:between w:val="nil"/>
          <w:bar w:val="nil"/>
        </w:pBdr>
        <w:spacing w:after="0" w:line="240" w:lineRule="auto"/>
        <w:jc w:val="both"/>
        <w:rPr>
          <w:rFonts w:ascii="Marianne" w:eastAsia="Arial Unicode MS" w:hAnsi="Marianne" w:cs="Calibri"/>
          <w:i/>
          <w:color w:val="000000"/>
          <w:bdr w:val="nil"/>
          <w:lang w:eastAsia="fr-FR"/>
          <w14:textOutline w14:w="0" w14:cap="flat" w14:cmpd="sng" w14:algn="ctr">
            <w14:noFill/>
            <w14:prstDash w14:val="solid"/>
            <w14:bevel/>
          </w14:textOutline>
        </w:rPr>
      </w:pPr>
      <w:r w:rsidRPr="00E96750">
        <w:rPr>
          <w:rFonts w:ascii="Marianne" w:eastAsia="Arial Unicode MS" w:hAnsi="Marianne" w:cs="Calibri"/>
          <w:b/>
          <w:color w:val="000000"/>
          <w:bdr w:val="nil"/>
          <w:lang w:eastAsia="fr-FR"/>
          <w14:textOutline w14:w="0" w14:cap="flat" w14:cmpd="sng" w14:algn="ctr">
            <w14:noFill/>
            <w14:prstDash w14:val="solid"/>
            <w14:bevel/>
          </w14:textOutline>
        </w:rPr>
        <w:lastRenderedPageBreak/>
        <w:t>Brigitte KLINKERT</w:t>
      </w:r>
      <w:r w:rsidR="00904CBD">
        <w:rPr>
          <w:rFonts w:ascii="Marianne" w:eastAsia="Arial Unicode MS" w:hAnsi="Marianne" w:cs="Calibri"/>
          <w:color w:val="000000"/>
          <w:bdr w:val="nil"/>
          <w:lang w:eastAsia="fr-FR"/>
          <w14:textOutline w14:w="0" w14:cap="flat" w14:cmpd="sng" w14:algn="ctr">
            <w14:noFill/>
            <w14:prstDash w14:val="solid"/>
            <w14:bevel/>
          </w14:textOutline>
        </w:rPr>
        <w:t xml:space="preserve"> </w:t>
      </w:r>
      <w:r w:rsidR="00904CBD" w:rsidRPr="00904CBD">
        <w:rPr>
          <w:rFonts w:ascii="Marianne" w:eastAsia="Arial Unicode MS" w:hAnsi="Marianne" w:cs="Calibri"/>
          <w:color w:val="000000"/>
          <w:bdr w:val="nil"/>
          <w:lang w:eastAsia="fr-FR"/>
          <w14:textOutline w14:w="0" w14:cap="flat" w14:cmpd="sng" w14:algn="ctr">
            <w14:noFill/>
            <w14:prstDash w14:val="solid"/>
            <w14:bevel/>
          </w14:textOutline>
        </w:rPr>
        <w:t>se réjouit</w:t>
      </w:r>
      <w:r w:rsidR="001B2477" w:rsidRPr="00E96750">
        <w:rPr>
          <w:rFonts w:ascii="Marianne" w:eastAsia="Arial Unicode MS" w:hAnsi="Marianne" w:cs="Calibri"/>
          <w:i/>
          <w:color w:val="000000"/>
          <w:bdr w:val="nil"/>
          <w:lang w:eastAsia="fr-FR"/>
          <w14:textOutline w14:w="0" w14:cap="flat" w14:cmpd="sng" w14:algn="ctr">
            <w14:noFill/>
            <w14:prstDash w14:val="solid"/>
            <w14:bevel/>
          </w14:textOutline>
        </w:rPr>
        <w:t xml:space="preserve"> </w:t>
      </w:r>
      <w:r w:rsidR="00904CBD">
        <w:rPr>
          <w:rFonts w:ascii="Marianne" w:eastAsia="Arial Unicode MS" w:hAnsi="Marianne" w:cs="Calibri"/>
          <w:i/>
          <w:color w:val="000000"/>
          <w:bdr w:val="nil"/>
          <w:lang w:eastAsia="fr-FR"/>
          <w14:textOutline w14:w="0" w14:cap="flat" w14:cmpd="sng" w14:algn="ctr">
            <w14:noFill/>
            <w14:prstDash w14:val="solid"/>
            <w14:bevel/>
          </w14:textOutline>
        </w:rPr>
        <w:t>« </w:t>
      </w:r>
      <w:r w:rsidR="00F56CAA" w:rsidRPr="00E96750">
        <w:rPr>
          <w:rFonts w:ascii="Marianne" w:eastAsia="Arial Unicode MS" w:hAnsi="Marianne" w:cs="Calibri"/>
          <w:i/>
          <w:color w:val="000000"/>
          <w:bdr w:val="nil"/>
          <w:lang w:eastAsia="fr-FR"/>
          <w14:textOutline w14:w="0" w14:cap="flat" w14:cmpd="sng" w14:algn="ctr">
            <w14:noFill/>
            <w14:prstDash w14:val="solid"/>
            <w14:bevel/>
          </w14:textOutline>
        </w:rPr>
        <w:t>de l’engagement pris par l’</w:t>
      </w:r>
      <w:proofErr w:type="spellStart"/>
      <w:r w:rsidR="00F56CAA" w:rsidRPr="00E96750">
        <w:rPr>
          <w:rFonts w:ascii="Marianne" w:eastAsia="Arial Unicode MS" w:hAnsi="Marianne" w:cs="Calibri"/>
          <w:i/>
          <w:color w:val="000000"/>
          <w:bdr w:val="nil"/>
          <w:lang w:eastAsia="fr-FR"/>
          <w14:textOutline w14:w="0" w14:cap="flat" w14:cmpd="sng" w14:algn="ctr">
            <w14:noFill/>
            <w14:prstDash w14:val="solid"/>
            <w14:bevel/>
          </w14:textOutline>
        </w:rPr>
        <w:t>Agefiph</w:t>
      </w:r>
      <w:proofErr w:type="spellEnd"/>
      <w:r w:rsidR="00F56CAA" w:rsidRPr="00E96750">
        <w:rPr>
          <w:rFonts w:ascii="Marianne" w:eastAsia="Arial Unicode MS" w:hAnsi="Marianne" w:cs="Calibri"/>
          <w:i/>
          <w:color w:val="000000"/>
          <w:bdr w:val="nil"/>
          <w:lang w:eastAsia="fr-FR"/>
          <w14:textOutline w14:w="0" w14:cap="flat" w14:cmpd="sng" w14:algn="ctr">
            <w14:noFill/>
            <w14:prstDash w14:val="solid"/>
            <w14:bevel/>
          </w14:textOutline>
        </w:rPr>
        <w:t xml:space="preserve"> pour un accompagnement concret des entreprises au bénéfice des </w:t>
      </w:r>
      <w:r w:rsidR="001B2477" w:rsidRPr="00E96750">
        <w:rPr>
          <w:rFonts w:ascii="Marianne" w:eastAsia="Arial Unicode MS" w:hAnsi="Marianne" w:cs="Calibri"/>
          <w:i/>
          <w:color w:val="000000"/>
          <w:bdr w:val="nil"/>
          <w:lang w:eastAsia="fr-FR"/>
          <w14:textOutline w14:w="0" w14:cap="flat" w14:cmpd="sng" w14:algn="ctr">
            <w14:noFill/>
            <w14:prstDash w14:val="solid"/>
            <w14:bevel/>
          </w14:textOutline>
        </w:rPr>
        <w:t xml:space="preserve">parcours des personnes en situation de handicap. </w:t>
      </w:r>
      <w:r w:rsidR="00F56CAA" w:rsidRPr="00E96750">
        <w:rPr>
          <w:rFonts w:ascii="Marianne" w:eastAsia="Arial Unicode MS" w:hAnsi="Marianne" w:cs="Calibri"/>
          <w:i/>
          <w:color w:val="000000"/>
          <w:bdr w:val="nil"/>
          <w:lang w:eastAsia="fr-FR"/>
          <w14:textOutline w14:w="0" w14:cap="flat" w14:cmpd="sng" w14:algn="ctr">
            <w14:noFill/>
            <w14:prstDash w14:val="solid"/>
            <w14:bevel/>
          </w14:textOutline>
        </w:rPr>
        <w:t xml:space="preserve">Sur le terrain, </w:t>
      </w:r>
      <w:r w:rsidR="001B2477" w:rsidRPr="00E96750">
        <w:rPr>
          <w:rFonts w:ascii="Marianne" w:eastAsia="Arial Unicode MS" w:hAnsi="Marianne" w:cs="Calibri"/>
          <w:i/>
          <w:color w:val="000000"/>
          <w:bdr w:val="nil"/>
          <w:lang w:eastAsia="fr-FR"/>
          <w14:textOutline w14:w="0" w14:cap="flat" w14:cmpd="sng" w14:algn="ctr">
            <w14:noFill/>
            <w14:prstDash w14:val="solid"/>
            <w14:bevel/>
          </w14:textOutline>
        </w:rPr>
        <w:t xml:space="preserve">la montée en compétences des salariés </w:t>
      </w:r>
      <w:r w:rsidR="00F56CAA" w:rsidRPr="00E96750">
        <w:rPr>
          <w:rFonts w:ascii="Marianne" w:eastAsia="Arial Unicode MS" w:hAnsi="Marianne" w:cs="Calibri"/>
          <w:i/>
          <w:color w:val="000000"/>
          <w:bdr w:val="nil"/>
          <w:lang w:eastAsia="fr-FR"/>
          <w14:textOutline w14:w="0" w14:cap="flat" w14:cmpd="sng" w14:algn="ctr">
            <w14:noFill/>
            <w14:prstDash w14:val="solid"/>
            <w14:bevel/>
          </w14:textOutline>
        </w:rPr>
        <w:t xml:space="preserve">en </w:t>
      </w:r>
      <w:r w:rsidR="001B2477" w:rsidRPr="00E96750">
        <w:rPr>
          <w:rFonts w:ascii="Marianne" w:eastAsia="Arial Unicode MS" w:hAnsi="Marianne" w:cs="Calibri"/>
          <w:i/>
          <w:color w:val="000000"/>
          <w:bdr w:val="nil"/>
          <w:lang w:eastAsia="fr-FR"/>
          <w14:textOutline w14:w="0" w14:cap="flat" w14:cmpd="sng" w14:algn="ctr">
            <w14:noFill/>
            <w14:prstDash w14:val="solid"/>
            <w14:bevel/>
          </w14:textOutline>
        </w:rPr>
        <w:t xml:space="preserve">entreprises adaptées </w:t>
      </w:r>
      <w:r w:rsidR="00F56CAA" w:rsidRPr="00E96750">
        <w:rPr>
          <w:rFonts w:ascii="Marianne" w:eastAsia="Arial Unicode MS" w:hAnsi="Marianne" w:cs="Calibri"/>
          <w:i/>
          <w:color w:val="000000"/>
          <w:bdr w:val="nil"/>
          <w:lang w:eastAsia="fr-FR"/>
          <w14:textOutline w14:w="0" w14:cap="flat" w14:cmpd="sng" w14:algn="ctr">
            <w14:noFill/>
            <w14:prstDash w14:val="solid"/>
            <w14:bevel/>
          </w14:textOutline>
        </w:rPr>
        <w:t xml:space="preserve">doit </w:t>
      </w:r>
      <w:r w:rsidR="001B2477" w:rsidRPr="00E96750">
        <w:rPr>
          <w:rFonts w:ascii="Marianne" w:eastAsia="Arial Unicode MS" w:hAnsi="Marianne" w:cs="Calibri"/>
          <w:i/>
          <w:color w:val="000000"/>
          <w:bdr w:val="nil"/>
          <w:lang w:eastAsia="fr-FR"/>
          <w14:textOutline w14:w="0" w14:cap="flat" w14:cmpd="sng" w14:algn="ctr">
            <w14:noFill/>
            <w14:prstDash w14:val="solid"/>
            <w14:bevel/>
          </w14:textOutline>
        </w:rPr>
        <w:t>permettre leur embauche par des entreprises</w:t>
      </w:r>
      <w:r w:rsidR="00F56CAA" w:rsidRPr="00E96750">
        <w:rPr>
          <w:rFonts w:ascii="Marianne" w:eastAsia="Arial Unicode MS" w:hAnsi="Marianne" w:cs="Calibri"/>
          <w:i/>
          <w:color w:val="000000"/>
          <w:bdr w:val="nil"/>
          <w:lang w:eastAsia="fr-FR"/>
          <w14:textOutline w14:w="0" w14:cap="flat" w14:cmpd="sng" w14:algn="ctr">
            <w14:noFill/>
            <w14:prstDash w14:val="solid"/>
            <w14:bevel/>
          </w14:textOutline>
        </w:rPr>
        <w:t xml:space="preserve"> dites</w:t>
      </w:r>
      <w:r w:rsidR="001B2477" w:rsidRPr="00E96750">
        <w:rPr>
          <w:rFonts w:ascii="Marianne" w:eastAsia="Arial Unicode MS" w:hAnsi="Marianne" w:cs="Calibri"/>
          <w:i/>
          <w:color w:val="000000"/>
          <w:bdr w:val="nil"/>
          <w:lang w:eastAsia="fr-FR"/>
          <w14:textOutline w14:w="0" w14:cap="flat" w14:cmpd="sng" w14:algn="ctr">
            <w14:noFill/>
            <w14:prstDash w14:val="solid"/>
            <w14:bevel/>
          </w14:textOutline>
        </w:rPr>
        <w:t xml:space="preserve"> « classiques ».</w:t>
      </w:r>
      <w:r w:rsidR="00F56CAA" w:rsidRPr="00E96750">
        <w:rPr>
          <w:rFonts w:ascii="Marianne" w:eastAsia="Arial Unicode MS" w:hAnsi="Marianne" w:cs="Calibri"/>
          <w:i/>
          <w:color w:val="000000"/>
          <w:bdr w:val="nil"/>
          <w:lang w:eastAsia="fr-FR"/>
          <w14:textOutline w14:w="0" w14:cap="flat" w14:cmpd="sng" w14:algn="ctr">
            <w14:noFill/>
            <w14:prstDash w14:val="solid"/>
            <w14:bevel/>
          </w14:textOutline>
        </w:rPr>
        <w:t xml:space="preserve"> Avec cette convention, nous renforçons le pont entre ces deux modèles d’entreprises</w:t>
      </w:r>
      <w:r w:rsidR="009D6C4C" w:rsidRPr="00E96750">
        <w:rPr>
          <w:rFonts w:ascii="Marianne" w:eastAsia="Arial Unicode MS" w:hAnsi="Marianne" w:cs="Calibri"/>
          <w:i/>
          <w:color w:val="000000"/>
          <w:bdr w:val="nil"/>
          <w:lang w:eastAsia="fr-FR"/>
          <w14:textOutline w14:w="0" w14:cap="flat" w14:cmpd="sng" w14:algn="ctr">
            <w14:noFill/>
            <w14:prstDash w14:val="solid"/>
            <w14:bevel/>
          </w14:textOutline>
        </w:rPr>
        <w:t>, c’est une étape supplémentaire et importante pour l’inclusion et la cohésion sociale par l’emploi</w:t>
      </w:r>
      <w:r w:rsidR="00CE70DC">
        <w:rPr>
          <w:rFonts w:ascii="Marianne" w:eastAsia="Arial Unicode MS" w:hAnsi="Marianne" w:cs="Calibri"/>
          <w:i/>
          <w:color w:val="000000"/>
          <w:bdr w:val="nil"/>
          <w:lang w:eastAsia="fr-FR"/>
          <w14:textOutline w14:w="0" w14:cap="flat" w14:cmpd="sng" w14:algn="ctr">
            <w14:noFill/>
            <w14:prstDash w14:val="solid"/>
            <w14:bevel/>
          </w14:textOutline>
        </w:rPr>
        <w:t>.</w:t>
      </w:r>
      <w:r w:rsidR="009D6C4C" w:rsidRPr="00E96750">
        <w:rPr>
          <w:rFonts w:ascii="Marianne" w:eastAsia="Arial Unicode MS" w:hAnsi="Marianne" w:cs="Calibri"/>
          <w:i/>
          <w:color w:val="000000"/>
          <w:bdr w:val="nil"/>
          <w:lang w:eastAsia="fr-FR"/>
          <w14:textOutline w14:w="0" w14:cap="flat" w14:cmpd="sng" w14:algn="ctr">
            <w14:noFill/>
            <w14:prstDash w14:val="solid"/>
            <w14:bevel/>
          </w14:textOutline>
        </w:rPr>
        <w:t> »</w:t>
      </w:r>
    </w:p>
    <w:p w:rsidR="001B2477" w:rsidRDefault="001B2477" w:rsidP="00873468">
      <w:pPr>
        <w:pBdr>
          <w:top w:val="nil"/>
          <w:left w:val="nil"/>
          <w:bottom w:val="nil"/>
          <w:right w:val="nil"/>
          <w:between w:val="nil"/>
          <w:bar w:val="nil"/>
        </w:pBdr>
        <w:spacing w:after="0" w:line="240" w:lineRule="auto"/>
        <w:jc w:val="both"/>
        <w:rPr>
          <w:rFonts w:ascii="Marianne" w:eastAsia="Arial Unicode MS" w:hAnsi="Marianne" w:cs="Calibri"/>
          <w:bCs/>
          <w:color w:val="000000"/>
          <w:bdr w:val="nil"/>
          <w:lang w:eastAsia="fr-FR"/>
          <w14:textOutline w14:w="0" w14:cap="flat" w14:cmpd="sng" w14:algn="ctr">
            <w14:noFill/>
            <w14:prstDash w14:val="solid"/>
            <w14:bevel/>
          </w14:textOutline>
        </w:rPr>
      </w:pPr>
    </w:p>
    <w:p w:rsidR="00A55738" w:rsidRPr="00E96750" w:rsidRDefault="00904CBD" w:rsidP="00873468">
      <w:pPr>
        <w:pBdr>
          <w:top w:val="nil"/>
          <w:left w:val="nil"/>
          <w:bottom w:val="nil"/>
          <w:right w:val="nil"/>
          <w:between w:val="nil"/>
          <w:bar w:val="nil"/>
        </w:pBdr>
        <w:spacing w:after="0" w:line="240" w:lineRule="auto"/>
        <w:jc w:val="both"/>
        <w:rPr>
          <w:rFonts w:ascii="Marianne" w:hAnsi="Marianne" w:cstheme="minorHAnsi"/>
          <w:b/>
        </w:rPr>
      </w:pPr>
      <w:r>
        <w:rPr>
          <w:rFonts w:ascii="Marianne" w:eastAsia="Arial Unicode MS" w:hAnsi="Marianne" w:cs="Calibri"/>
          <w:bCs/>
          <w:color w:val="000000"/>
          <w:bdr w:val="nil"/>
          <w:lang w:eastAsia="fr-FR"/>
          <w14:textOutline w14:w="0" w14:cap="flat" w14:cmpd="sng" w14:algn="ctr">
            <w14:noFill/>
            <w14:prstDash w14:val="solid"/>
            <w14:bevel/>
          </w14:textOutline>
        </w:rPr>
        <w:t>Selon</w:t>
      </w:r>
      <w:r w:rsidR="00E96750">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E96750" w:rsidRPr="00E96750">
        <w:rPr>
          <w:rFonts w:ascii="Marianne" w:eastAsia="Arial Unicode MS" w:hAnsi="Marianne" w:cs="Calibri"/>
          <w:b/>
          <w:bCs/>
          <w:color w:val="000000"/>
          <w:bdr w:val="nil"/>
          <w:lang w:eastAsia="fr-FR"/>
          <w14:textOutline w14:w="0" w14:cap="flat" w14:cmpd="sng" w14:algn="ctr">
            <w14:noFill/>
            <w14:prstDash w14:val="solid"/>
            <w14:bevel/>
          </w14:textOutline>
        </w:rPr>
        <w:t>Sophie CLUZEL</w:t>
      </w:r>
      <w:r w:rsidR="00E96750">
        <w:rPr>
          <w:rFonts w:ascii="Marianne" w:eastAsia="Arial Unicode MS" w:hAnsi="Marianne" w:cs="Calibri"/>
          <w:bCs/>
          <w:color w:val="000000"/>
          <w:bdr w:val="nil"/>
          <w:lang w:eastAsia="fr-FR"/>
          <w14:textOutline w14:w="0" w14:cap="flat" w14:cmpd="sng" w14:algn="ctr">
            <w14:noFill/>
            <w14:prstDash w14:val="solid"/>
            <w14:bevel/>
          </w14:textOutline>
        </w:rPr>
        <w:t>,</w:t>
      </w:r>
      <w:r w:rsidR="00A12B20" w:rsidRPr="007810FB">
        <w:rPr>
          <w:rFonts w:ascii="Marianne" w:eastAsia="Arial Unicode MS" w:hAnsi="Marianne" w:cs="Calibri"/>
          <w:bCs/>
          <w:color w:val="000000"/>
          <w:bdr w:val="nil"/>
          <w:lang w:eastAsia="fr-FR"/>
          <w14:textOutline w14:w="0" w14:cap="flat" w14:cmpd="sng" w14:algn="ctr">
            <w14:noFill/>
            <w14:prstDash w14:val="solid"/>
            <w14:bevel/>
          </w14:textOutline>
        </w:rPr>
        <w:t xml:space="preserve"> </w:t>
      </w:r>
      <w:r w:rsidR="00A12B20" w:rsidRPr="00E96750">
        <w:rPr>
          <w:rFonts w:ascii="Marianne" w:eastAsia="Arial Unicode MS" w:hAnsi="Marianne" w:cs="Calibri"/>
          <w:bCs/>
          <w:i/>
          <w:color w:val="000000"/>
          <w:bdr w:val="nil"/>
          <w:lang w:eastAsia="fr-FR"/>
          <w14:textOutline w14:w="0" w14:cap="flat" w14:cmpd="sng" w14:algn="ctr">
            <w14:noFill/>
            <w14:prstDash w14:val="solid"/>
            <w14:bevel/>
          </w14:textOutline>
        </w:rPr>
        <w:t>« </w:t>
      </w:r>
      <w:r w:rsidR="00E96750" w:rsidRPr="00E96750">
        <w:rPr>
          <w:rFonts w:ascii="Marianne" w:hAnsi="Marianne" w:cstheme="minorHAnsi"/>
          <w:i/>
        </w:rPr>
        <w:t>C</w:t>
      </w:r>
      <w:r w:rsidR="00A12B20" w:rsidRPr="00E96750">
        <w:rPr>
          <w:rFonts w:ascii="Marianne" w:hAnsi="Marianne" w:cstheme="minorHAnsi"/>
          <w:i/>
        </w:rPr>
        <w:t xml:space="preserve">ette convention pluriannuelle va permettre une </w:t>
      </w:r>
      <w:r w:rsidR="001539D6" w:rsidRPr="00E96750">
        <w:rPr>
          <w:rFonts w:ascii="Marianne" w:hAnsi="Marianne" w:cstheme="minorHAnsi"/>
          <w:i/>
        </w:rPr>
        <w:t xml:space="preserve">meilleure collaboration </w:t>
      </w:r>
      <w:r w:rsidR="00A12B20" w:rsidRPr="00E96750">
        <w:rPr>
          <w:rFonts w:ascii="Marianne" w:hAnsi="Marianne" w:cstheme="minorHAnsi"/>
          <w:i/>
        </w:rPr>
        <w:t>ent</w:t>
      </w:r>
      <w:r w:rsidR="001539D6" w:rsidRPr="00E96750">
        <w:rPr>
          <w:rFonts w:ascii="Marianne" w:hAnsi="Marianne" w:cstheme="minorHAnsi"/>
          <w:i/>
        </w:rPr>
        <w:t>re le gouvernement et l’Agefiph avec</w:t>
      </w:r>
      <w:r w:rsidR="00A12B20" w:rsidRPr="00E96750">
        <w:rPr>
          <w:rFonts w:ascii="Marianne" w:hAnsi="Marianne" w:cstheme="minorHAnsi"/>
          <w:i/>
        </w:rPr>
        <w:t xml:space="preserve"> des échanges </w:t>
      </w:r>
      <w:r w:rsidR="001539D6" w:rsidRPr="00E96750">
        <w:rPr>
          <w:rFonts w:ascii="Marianne" w:hAnsi="Marianne" w:cstheme="minorHAnsi"/>
          <w:i/>
        </w:rPr>
        <w:t>trimestriels</w:t>
      </w:r>
      <w:r w:rsidR="00A12B20" w:rsidRPr="00E96750">
        <w:rPr>
          <w:rFonts w:ascii="Marianne" w:hAnsi="Marianne" w:cstheme="minorHAnsi"/>
          <w:i/>
        </w:rPr>
        <w:t xml:space="preserve"> </w:t>
      </w:r>
      <w:r w:rsidR="001539D6" w:rsidRPr="00E96750">
        <w:rPr>
          <w:rFonts w:ascii="Marianne" w:hAnsi="Marianne" w:cstheme="minorHAnsi"/>
          <w:i/>
        </w:rPr>
        <w:t>au cours des</w:t>
      </w:r>
      <w:r w:rsidR="00A12B20" w:rsidRPr="00E96750">
        <w:rPr>
          <w:rFonts w:ascii="Marianne" w:hAnsi="Marianne" w:cstheme="minorHAnsi"/>
          <w:i/>
        </w:rPr>
        <w:t>quel</w:t>
      </w:r>
      <w:r w:rsidR="001539D6" w:rsidRPr="00E96750">
        <w:rPr>
          <w:rFonts w:ascii="Marianne" w:hAnsi="Marianne" w:cstheme="minorHAnsi"/>
          <w:i/>
        </w:rPr>
        <w:t>s</w:t>
      </w:r>
      <w:r w:rsidR="00A12B20" w:rsidRPr="00E96750">
        <w:rPr>
          <w:rFonts w:ascii="Marianne" w:hAnsi="Marianne" w:cstheme="minorHAnsi"/>
          <w:i/>
        </w:rPr>
        <w:t xml:space="preserve"> nous pourrons évaluer les résultats sur les mesures que nous aurons définies comme prioritaires, dans une feuille de route annuelle</w:t>
      </w:r>
      <w:r w:rsidR="00E96750">
        <w:rPr>
          <w:rFonts w:ascii="Marianne" w:hAnsi="Marianne" w:cstheme="minorHAnsi"/>
          <w:i/>
        </w:rPr>
        <w:t xml:space="preserve"> confiée à l’</w:t>
      </w:r>
      <w:proofErr w:type="spellStart"/>
      <w:r w:rsidR="00E96750">
        <w:rPr>
          <w:rFonts w:ascii="Marianne" w:hAnsi="Marianne" w:cstheme="minorHAnsi"/>
          <w:i/>
        </w:rPr>
        <w:t>Ag</w:t>
      </w:r>
      <w:r w:rsidR="00A12B20" w:rsidRPr="00E96750">
        <w:rPr>
          <w:rFonts w:ascii="Marianne" w:hAnsi="Marianne" w:cstheme="minorHAnsi"/>
          <w:i/>
        </w:rPr>
        <w:t>efiph</w:t>
      </w:r>
      <w:proofErr w:type="spellEnd"/>
      <w:r w:rsidR="00A12B20" w:rsidRPr="00E96750">
        <w:rPr>
          <w:rFonts w:ascii="Marianne" w:hAnsi="Marianne" w:cstheme="minorHAnsi"/>
          <w:i/>
        </w:rPr>
        <w:t xml:space="preserve"> et annexée à la convention cadre. </w:t>
      </w:r>
      <w:r w:rsidR="001539D6" w:rsidRPr="00E96750">
        <w:rPr>
          <w:rFonts w:ascii="Marianne" w:hAnsi="Marianne" w:cstheme="minorHAnsi"/>
          <w:i/>
        </w:rPr>
        <w:t>Parmi</w:t>
      </w:r>
      <w:r w:rsidR="00A12B20" w:rsidRPr="00E96750">
        <w:rPr>
          <w:rFonts w:ascii="Marianne" w:hAnsi="Marianne" w:cstheme="minorHAnsi"/>
          <w:i/>
        </w:rPr>
        <w:t xml:space="preserve"> ces pri</w:t>
      </w:r>
      <w:r w:rsidR="004F7E93" w:rsidRPr="00E96750">
        <w:rPr>
          <w:rFonts w:ascii="Marianne" w:hAnsi="Marianne" w:cstheme="minorHAnsi"/>
          <w:i/>
        </w:rPr>
        <w:t>orités</w:t>
      </w:r>
      <w:r w:rsidR="001539D6" w:rsidRPr="00E96750">
        <w:rPr>
          <w:rFonts w:ascii="Marianne" w:hAnsi="Marianne" w:cstheme="minorHAnsi"/>
          <w:i/>
        </w:rPr>
        <w:t>,</w:t>
      </w:r>
      <w:r w:rsidR="004F7E93" w:rsidRPr="00E96750">
        <w:rPr>
          <w:rFonts w:ascii="Marianne" w:hAnsi="Marianne" w:cstheme="minorHAnsi"/>
          <w:i/>
        </w:rPr>
        <w:t xml:space="preserve"> l’accompagnement des PME qui doivent passer de l’obligation à l’envie</w:t>
      </w:r>
      <w:r w:rsidR="001539D6" w:rsidRPr="00E96750">
        <w:rPr>
          <w:rFonts w:ascii="Marianne" w:hAnsi="Marianne" w:cstheme="minorHAnsi"/>
          <w:i/>
        </w:rPr>
        <w:t xml:space="preserve"> s’agissant du handicap</w:t>
      </w:r>
      <w:r w:rsidR="004F7E93" w:rsidRPr="00E96750">
        <w:rPr>
          <w:rFonts w:ascii="Marianne" w:hAnsi="Marianne" w:cstheme="minorHAnsi"/>
          <w:i/>
        </w:rPr>
        <w:t xml:space="preserve">. </w:t>
      </w:r>
      <w:r w:rsidR="00A12B20" w:rsidRPr="00E96750">
        <w:rPr>
          <w:rFonts w:ascii="Marianne" w:hAnsi="Marianne" w:cstheme="minorHAnsi"/>
          <w:i/>
        </w:rPr>
        <w:t xml:space="preserve">Nous avons souhaité que les PME soient prospectées et accompagnées </w:t>
      </w:r>
      <w:r w:rsidR="00013CE4" w:rsidRPr="00E96750">
        <w:rPr>
          <w:rFonts w:ascii="Marianne" w:hAnsi="Marianne" w:cstheme="minorHAnsi"/>
          <w:i/>
        </w:rPr>
        <w:t>par</w:t>
      </w:r>
      <w:r w:rsidR="00E96750">
        <w:rPr>
          <w:rFonts w:ascii="Marianne" w:hAnsi="Marianne" w:cstheme="minorHAnsi"/>
          <w:i/>
        </w:rPr>
        <w:t xml:space="preserve"> un conseiller de l’</w:t>
      </w:r>
      <w:proofErr w:type="spellStart"/>
      <w:r w:rsidR="00E96750">
        <w:rPr>
          <w:rFonts w:ascii="Marianne" w:hAnsi="Marianne" w:cstheme="minorHAnsi"/>
          <w:i/>
        </w:rPr>
        <w:t>A</w:t>
      </w:r>
      <w:r w:rsidR="00A12B20" w:rsidRPr="00E96750">
        <w:rPr>
          <w:rFonts w:ascii="Marianne" w:hAnsi="Marianne" w:cstheme="minorHAnsi"/>
          <w:i/>
        </w:rPr>
        <w:t>gefiph</w:t>
      </w:r>
      <w:proofErr w:type="spellEnd"/>
      <w:r w:rsidR="00A12B20" w:rsidRPr="00E96750">
        <w:rPr>
          <w:rFonts w:ascii="Marianne" w:hAnsi="Marianne" w:cstheme="minorHAnsi"/>
          <w:i/>
        </w:rPr>
        <w:t xml:space="preserve"> pour</w:t>
      </w:r>
      <w:r w:rsidR="00873468" w:rsidRPr="00E96750">
        <w:rPr>
          <w:rFonts w:ascii="Marianne" w:hAnsi="Marianne" w:cstheme="minorHAnsi"/>
          <w:i/>
        </w:rPr>
        <w:t xml:space="preserve"> </w:t>
      </w:r>
      <w:r w:rsidR="00A12B20" w:rsidRPr="00E96750">
        <w:rPr>
          <w:rFonts w:ascii="Marianne" w:hAnsi="Marianne" w:cstheme="minorHAnsi"/>
          <w:i/>
        </w:rPr>
        <w:t>mettre en place un véritable plan d’actions</w:t>
      </w:r>
      <w:r w:rsidR="00873468" w:rsidRPr="00E96750">
        <w:rPr>
          <w:rFonts w:ascii="Marianne" w:hAnsi="Marianne" w:cstheme="minorHAnsi"/>
          <w:i/>
        </w:rPr>
        <w:t xml:space="preserve"> handicap</w:t>
      </w:r>
      <w:r w:rsidR="00A12B20" w:rsidRPr="00E96750">
        <w:rPr>
          <w:rFonts w:ascii="Marianne" w:hAnsi="Marianne" w:cstheme="minorHAnsi"/>
          <w:i/>
        </w:rPr>
        <w:t xml:space="preserve"> </w:t>
      </w:r>
      <w:r w:rsidR="00873468" w:rsidRPr="00E96750">
        <w:rPr>
          <w:rFonts w:ascii="Marianne" w:hAnsi="Marianne" w:cstheme="minorHAnsi"/>
          <w:i/>
        </w:rPr>
        <w:t xml:space="preserve">structuré, </w:t>
      </w:r>
      <w:r w:rsidR="00A12B20" w:rsidRPr="00E96750">
        <w:rPr>
          <w:rFonts w:ascii="Marianne" w:hAnsi="Marianne" w:cstheme="minorHAnsi"/>
          <w:i/>
        </w:rPr>
        <w:t xml:space="preserve">transversal, avec des objectifs </w:t>
      </w:r>
      <w:r w:rsidR="00E96750">
        <w:rPr>
          <w:rFonts w:ascii="Marianne" w:hAnsi="Marianne" w:cstheme="minorHAnsi"/>
          <w:i/>
        </w:rPr>
        <w:t xml:space="preserve">annuels en matière de recrutement, sensibilisation, maintien en emploi et </w:t>
      </w:r>
      <w:r w:rsidR="00873468" w:rsidRPr="00E96750">
        <w:rPr>
          <w:rFonts w:ascii="Marianne" w:hAnsi="Marianne" w:cstheme="minorHAnsi"/>
          <w:i/>
        </w:rPr>
        <w:t>achats inclusifs</w:t>
      </w:r>
      <w:r w:rsidR="001539D6" w:rsidRPr="00E96750">
        <w:rPr>
          <w:rFonts w:ascii="Marianne" w:hAnsi="Marianne" w:cstheme="minorHAnsi"/>
          <w:i/>
        </w:rPr>
        <w:t xml:space="preserve">, qui s’inscrivent </w:t>
      </w:r>
      <w:r w:rsidR="00873468" w:rsidRPr="00E96750">
        <w:rPr>
          <w:rFonts w:ascii="Marianne" w:hAnsi="Marianne" w:cstheme="minorHAnsi"/>
          <w:i/>
        </w:rPr>
        <w:t>dans la durée</w:t>
      </w:r>
      <w:r w:rsidR="00E96750">
        <w:rPr>
          <w:rFonts w:ascii="Marianne" w:hAnsi="Marianne" w:cstheme="minorHAnsi"/>
          <w:i/>
        </w:rPr>
        <w:t>,</w:t>
      </w:r>
      <w:r w:rsidR="00873468" w:rsidRPr="00E96750">
        <w:rPr>
          <w:rFonts w:ascii="Marianne" w:hAnsi="Marianne" w:cstheme="minorHAnsi"/>
          <w:i/>
        </w:rPr>
        <w:t xml:space="preserve"> indép</w:t>
      </w:r>
      <w:r w:rsidR="00E96750">
        <w:rPr>
          <w:rFonts w:ascii="Marianne" w:hAnsi="Marianne" w:cstheme="minorHAnsi"/>
          <w:i/>
        </w:rPr>
        <w:t>endamment de la sensibilité du</w:t>
      </w:r>
      <w:r w:rsidR="00873468" w:rsidRPr="00E96750">
        <w:rPr>
          <w:rFonts w:ascii="Marianne" w:hAnsi="Marianne" w:cstheme="minorHAnsi"/>
          <w:i/>
        </w:rPr>
        <w:t xml:space="preserve"> dirigeant. </w:t>
      </w:r>
      <w:r w:rsidR="00A12B20" w:rsidRPr="00E96750">
        <w:rPr>
          <w:rFonts w:ascii="Marianne" w:hAnsi="Marianne" w:cstheme="minorHAnsi"/>
          <w:i/>
        </w:rPr>
        <w:t>Je me réjouis de l’engagement de l’Agefiph inscrit</w:t>
      </w:r>
      <w:r w:rsidR="00E96750">
        <w:rPr>
          <w:rFonts w:ascii="Marianne" w:hAnsi="Marianne" w:cstheme="minorHAnsi"/>
          <w:i/>
        </w:rPr>
        <w:t xml:space="preserve"> dans la feuille de route 2021/</w:t>
      </w:r>
      <w:r w:rsidR="00A12B20" w:rsidRPr="00E96750">
        <w:rPr>
          <w:rFonts w:ascii="Marianne" w:hAnsi="Marianne" w:cstheme="minorHAnsi"/>
          <w:i/>
        </w:rPr>
        <w:t xml:space="preserve">2022 qui cible, à fin 2022, </w:t>
      </w:r>
      <w:r w:rsidR="001539D6" w:rsidRPr="00E96750">
        <w:rPr>
          <w:rFonts w:ascii="Marianne" w:hAnsi="Marianne" w:cstheme="minorHAnsi"/>
          <w:i/>
        </w:rPr>
        <w:t xml:space="preserve">1 500 nouveaux plans d’actions </w:t>
      </w:r>
      <w:r w:rsidR="00A12B20" w:rsidRPr="00E96750">
        <w:rPr>
          <w:rFonts w:ascii="Marianne" w:hAnsi="Marianne" w:cstheme="minorHAnsi"/>
          <w:i/>
        </w:rPr>
        <w:t xml:space="preserve">Entreprises. </w:t>
      </w:r>
      <w:r w:rsidR="00873468" w:rsidRPr="00E96750">
        <w:rPr>
          <w:rFonts w:ascii="Marianne" w:hAnsi="Marianne" w:cstheme="minorHAnsi"/>
          <w:i/>
        </w:rPr>
        <w:t>»</w:t>
      </w:r>
    </w:p>
    <w:p w:rsidR="00A55738" w:rsidRDefault="00A55738" w:rsidP="00A55738">
      <w:pPr>
        <w:pBdr>
          <w:top w:val="nil"/>
          <w:left w:val="nil"/>
          <w:bottom w:val="nil"/>
          <w:right w:val="nil"/>
          <w:between w:val="nil"/>
          <w:bar w:val="nil"/>
        </w:pBdr>
        <w:spacing w:after="0" w:line="240" w:lineRule="auto"/>
        <w:jc w:val="both"/>
        <w:rPr>
          <w:rFonts w:ascii="Marianne" w:eastAsia="Arial Unicode MS" w:hAnsi="Marianne" w:cs="Calibri"/>
          <w:color w:val="000000"/>
          <w:bdr w:val="nil"/>
          <w:lang w:eastAsia="fr-FR"/>
          <w14:textOutline w14:w="0" w14:cap="flat" w14:cmpd="sng" w14:algn="ctr">
            <w14:noFill/>
            <w14:prstDash w14:val="solid"/>
            <w14:bevel/>
          </w14:textOutline>
        </w:rPr>
      </w:pPr>
    </w:p>
    <w:p w:rsidR="00B41438" w:rsidRPr="00E96750" w:rsidRDefault="00F56CAA" w:rsidP="00A55738">
      <w:pPr>
        <w:pBdr>
          <w:top w:val="nil"/>
          <w:left w:val="nil"/>
          <w:bottom w:val="nil"/>
          <w:right w:val="nil"/>
          <w:between w:val="nil"/>
          <w:bar w:val="nil"/>
        </w:pBdr>
        <w:spacing w:after="0" w:line="240" w:lineRule="auto"/>
        <w:jc w:val="both"/>
        <w:rPr>
          <w:rFonts w:ascii="Marianne" w:eastAsia="Arial Unicode MS" w:hAnsi="Marianne"/>
          <w:i/>
          <w:color w:val="000000"/>
          <w:bdr w:val="nil"/>
          <w:lang w:eastAsia="fr-FR"/>
          <w14:textOutline w14:w="0" w14:cap="flat" w14:cmpd="sng" w14:algn="ctr">
            <w14:noFill/>
            <w14:prstDash w14:val="solid"/>
            <w14:bevel/>
          </w14:textOutline>
        </w:rPr>
      </w:pPr>
      <w:r w:rsidRPr="00BD5CE4">
        <w:rPr>
          <w:rFonts w:ascii="Marianne" w:eastAsia="Arial Unicode MS" w:hAnsi="Marianne"/>
          <w:color w:val="000000"/>
          <w:bdr w:val="nil"/>
          <w:lang w:eastAsia="fr-FR"/>
          <w14:textOutline w14:w="0" w14:cap="flat" w14:cmpd="sng" w14:algn="ctr">
            <w14:noFill/>
            <w14:prstDash w14:val="solid"/>
            <w14:bevel/>
          </w14:textOutline>
        </w:rPr>
        <w:t>Pour </w:t>
      </w:r>
      <w:r w:rsidRPr="00904CBD">
        <w:rPr>
          <w:rFonts w:ascii="Marianne" w:eastAsia="Arial Unicode MS" w:hAnsi="Marianne"/>
          <w:b/>
          <w:color w:val="000000"/>
          <w:bdr w:val="nil"/>
          <w:lang w:eastAsia="fr-FR"/>
          <w14:textOutline w14:w="0" w14:cap="flat" w14:cmpd="sng" w14:algn="ctr">
            <w14:noFill/>
            <w14:prstDash w14:val="solid"/>
            <w14:bevel/>
          </w14:textOutline>
        </w:rPr>
        <w:t>Malika </w:t>
      </w:r>
      <w:r w:rsidR="00E96750" w:rsidRPr="00904CBD">
        <w:rPr>
          <w:rFonts w:ascii="Marianne" w:eastAsia="Arial Unicode MS" w:hAnsi="Marianne"/>
          <w:b/>
          <w:color w:val="000000"/>
          <w:bdr w:val="nil"/>
          <w:lang w:eastAsia="fr-FR"/>
          <w14:textOutline w14:w="0" w14:cap="flat" w14:cmpd="sng" w14:algn="ctr">
            <w14:noFill/>
            <w14:prstDash w14:val="solid"/>
            <w14:bevel/>
          </w14:textOutline>
        </w:rPr>
        <w:t>BOUCHEHIOUA</w:t>
      </w:r>
      <w:r w:rsidR="00E96750">
        <w:rPr>
          <w:rFonts w:ascii="Marianne" w:eastAsia="Arial Unicode MS" w:hAnsi="Marianne"/>
          <w:color w:val="000000"/>
          <w:bdr w:val="nil"/>
          <w:lang w:eastAsia="fr-FR"/>
          <w14:textOutline w14:w="0" w14:cap="flat" w14:cmpd="sng" w14:algn="ctr">
            <w14:noFill/>
            <w14:prstDash w14:val="solid"/>
            <w14:bevel/>
          </w14:textOutline>
        </w:rPr>
        <w:t>, Présidente de l’</w:t>
      </w:r>
      <w:proofErr w:type="spellStart"/>
      <w:r w:rsidR="00E96750">
        <w:rPr>
          <w:rFonts w:ascii="Marianne" w:eastAsia="Arial Unicode MS" w:hAnsi="Marianne"/>
          <w:color w:val="000000"/>
          <w:bdr w:val="nil"/>
          <w:lang w:eastAsia="fr-FR"/>
          <w14:textOutline w14:w="0" w14:cap="flat" w14:cmpd="sng" w14:algn="ctr">
            <w14:noFill/>
            <w14:prstDash w14:val="solid"/>
            <w14:bevel/>
          </w14:textOutline>
        </w:rPr>
        <w:t>Agefiph</w:t>
      </w:r>
      <w:proofErr w:type="spellEnd"/>
      <w:r w:rsidR="00E96750">
        <w:rPr>
          <w:rFonts w:ascii="Marianne" w:eastAsia="Arial Unicode MS" w:hAnsi="Marianne"/>
          <w:color w:val="000000"/>
          <w:bdr w:val="nil"/>
          <w:lang w:eastAsia="fr-FR"/>
          <w14:textOutline w14:w="0" w14:cap="flat" w14:cmpd="sng" w14:algn="ctr">
            <w14:noFill/>
            <w14:prstDash w14:val="solid"/>
            <w14:bevel/>
          </w14:textOutline>
        </w:rPr>
        <w:t xml:space="preserve">, </w:t>
      </w:r>
      <w:r w:rsidR="00E96750" w:rsidRPr="00E96750">
        <w:rPr>
          <w:rFonts w:ascii="Marianne" w:eastAsia="Arial Unicode MS" w:hAnsi="Marianne"/>
          <w:i/>
          <w:color w:val="000000"/>
          <w:bdr w:val="nil"/>
          <w:lang w:eastAsia="fr-FR"/>
          <w14:textOutline w14:w="0" w14:cap="flat" w14:cmpd="sng" w14:algn="ctr">
            <w14:noFill/>
            <w14:prstDash w14:val="solid"/>
            <w14:bevel/>
          </w14:textOutline>
        </w:rPr>
        <w:t xml:space="preserve">« Cette </w:t>
      </w:r>
      <w:r w:rsidRPr="00E96750">
        <w:rPr>
          <w:rFonts w:ascii="Marianne" w:eastAsia="Arial Unicode MS" w:hAnsi="Marianne"/>
          <w:i/>
          <w:color w:val="000000"/>
          <w:bdr w:val="nil"/>
          <w:lang w:eastAsia="fr-FR"/>
          <w14:textOutline w14:w="0" w14:cap="flat" w14:cmpd="sng" w14:algn="ctr">
            <w14:noFill/>
            <w14:prstDash w14:val="solid"/>
            <w14:bevel/>
          </w14:textOutline>
        </w:rPr>
        <w:t>convention est pleinement en phase avec l’ambition de l’</w:t>
      </w:r>
      <w:proofErr w:type="spellStart"/>
      <w:r w:rsidRPr="00E96750">
        <w:rPr>
          <w:rFonts w:ascii="Marianne" w:eastAsia="Arial Unicode MS" w:hAnsi="Marianne"/>
          <w:i/>
          <w:color w:val="000000"/>
          <w:bdr w:val="nil"/>
          <w:lang w:eastAsia="fr-FR"/>
          <w14:textOutline w14:w="0" w14:cap="flat" w14:cmpd="sng" w14:algn="ctr">
            <w14:noFill/>
            <w14:prstDash w14:val="solid"/>
            <w14:bevel/>
          </w14:textOutline>
        </w:rPr>
        <w:t>Agefiph</w:t>
      </w:r>
      <w:proofErr w:type="spellEnd"/>
      <w:r w:rsidRPr="00E96750">
        <w:rPr>
          <w:rFonts w:ascii="Marianne" w:eastAsia="Arial Unicode MS" w:hAnsi="Marianne"/>
          <w:i/>
          <w:color w:val="000000"/>
          <w:bdr w:val="nil"/>
          <w:lang w:eastAsia="fr-FR"/>
          <w14:textOutline w14:w="0" w14:cap="flat" w14:cmpd="sng" w14:algn="ctr">
            <w14:noFill/>
            <w14:prstDash w14:val="solid"/>
            <w14:bevel/>
          </w14:textOutline>
        </w:rPr>
        <w:t> d’être un acteur de référence emploi et handicap aux côtés de l’ensemble des acteurs publics et privés de l’emploi et de les accompagner d</w:t>
      </w:r>
      <w:r w:rsidR="00E96750">
        <w:rPr>
          <w:rFonts w:ascii="Marianne" w:eastAsia="Arial Unicode MS" w:hAnsi="Marianne"/>
          <w:i/>
          <w:color w:val="000000"/>
          <w:bdr w:val="nil"/>
          <w:lang w:eastAsia="fr-FR"/>
          <w14:textOutline w14:w="0" w14:cap="flat" w14:cmpd="sng" w14:algn="ctr">
            <w14:noFill/>
            <w14:prstDash w14:val="solid"/>
            <w14:bevel/>
          </w14:textOutline>
        </w:rPr>
        <w:t>ans leur démarche inclusive. L’</w:t>
      </w:r>
      <w:r w:rsidR="00E96750" w:rsidRPr="00E96750">
        <w:rPr>
          <w:rFonts w:ascii="Marianne" w:eastAsia="Arial Unicode MS" w:hAnsi="Marianne"/>
          <w:i/>
          <w:color w:val="000000"/>
          <w:bdr w:val="nil"/>
          <w:lang w:eastAsia="fr-FR"/>
          <w14:textOutline w14:w="0" w14:cap="flat" w14:cmpd="sng" w14:algn="ctr">
            <w14:noFill/>
            <w14:prstDash w14:val="solid"/>
            <w14:bevel/>
          </w14:textOutline>
        </w:rPr>
        <w:t>É</w:t>
      </w:r>
      <w:r w:rsidRPr="00E96750">
        <w:rPr>
          <w:rFonts w:ascii="Marianne" w:eastAsia="Arial Unicode MS" w:hAnsi="Marianne"/>
          <w:i/>
          <w:color w:val="000000"/>
          <w:bdr w:val="nil"/>
          <w:lang w:eastAsia="fr-FR"/>
          <w14:textOutline w14:w="0" w14:cap="flat" w14:cmpd="sng" w14:algn="ctr">
            <w14:noFill/>
            <w14:prstDash w14:val="solid"/>
            <w14:bevel/>
          </w14:textOutline>
        </w:rPr>
        <w:t>tat et l’</w:t>
      </w:r>
      <w:proofErr w:type="spellStart"/>
      <w:r w:rsidRPr="00E96750">
        <w:rPr>
          <w:rFonts w:ascii="Marianne" w:eastAsia="Arial Unicode MS" w:hAnsi="Marianne"/>
          <w:i/>
          <w:color w:val="000000"/>
          <w:bdr w:val="nil"/>
          <w:lang w:eastAsia="fr-FR"/>
          <w14:textOutline w14:w="0" w14:cap="flat" w14:cmpd="sng" w14:algn="ctr">
            <w14:noFill/>
            <w14:prstDash w14:val="solid"/>
            <w14:bevel/>
          </w14:textOutline>
        </w:rPr>
        <w:t>Agefiph</w:t>
      </w:r>
      <w:proofErr w:type="spellEnd"/>
      <w:r w:rsidRPr="00E96750">
        <w:rPr>
          <w:rFonts w:ascii="Marianne" w:eastAsia="Arial Unicode MS" w:hAnsi="Marianne"/>
          <w:i/>
          <w:color w:val="000000"/>
          <w:bdr w:val="nil"/>
          <w:lang w:eastAsia="fr-FR"/>
          <w14:textOutline w14:w="0" w14:cap="flat" w14:cmpd="sng" w14:algn="ctr">
            <w14:noFill/>
            <w14:prstDash w14:val="solid"/>
            <w14:bevel/>
          </w14:textOutline>
        </w:rPr>
        <w:t> viennent aussi de franchir ensemble un pas décisif pour s’assurer de répondre conjointement et de manière la plus cohérente possible aux besoins des entreprises, en particulier des PME, et des personnes en situation de handicap</w:t>
      </w:r>
      <w:r w:rsidR="00E96750">
        <w:rPr>
          <w:rFonts w:ascii="Marianne" w:eastAsia="Arial Unicode MS" w:hAnsi="Marianne"/>
          <w:i/>
          <w:color w:val="000000"/>
          <w:bdr w:val="nil"/>
          <w:lang w:eastAsia="fr-FR"/>
          <w14:textOutline w14:w="0" w14:cap="flat" w14:cmpd="sng" w14:algn="ctr">
            <w14:noFill/>
            <w14:prstDash w14:val="solid"/>
            <w14:bevel/>
          </w14:textOutline>
        </w:rPr>
        <w:t>. »</w:t>
      </w:r>
      <w:r w:rsidRPr="00E96750">
        <w:rPr>
          <w:rFonts w:ascii="Marianne" w:eastAsia="Arial Unicode MS" w:hAnsi="Marianne"/>
          <w:i/>
          <w:color w:val="000000"/>
          <w:bdr w:val="nil"/>
          <w:lang w:eastAsia="fr-FR"/>
          <w14:textOutline w14:w="0" w14:cap="flat" w14:cmpd="sng" w14:algn="ctr">
            <w14:noFill/>
            <w14:prstDash w14:val="solid"/>
            <w14:bevel/>
          </w14:textOutline>
        </w:rPr>
        <w:t xml:space="preserve">  </w:t>
      </w:r>
    </w:p>
    <w:p w:rsidR="00C61484" w:rsidRDefault="00C61484"/>
    <w:p w:rsidR="00E96750" w:rsidRDefault="00E96750" w:rsidP="00FF2B2E">
      <w:pPr>
        <w:spacing w:before="240"/>
        <w:rPr>
          <w:rFonts w:ascii="Marianne" w:hAnsi="Marianne" w:cs="Arial"/>
          <w:color w:val="000000" w:themeColor="text1"/>
        </w:rPr>
      </w:pPr>
      <w:bookmarkStart w:id="0" w:name="_GoBack"/>
      <w:bookmarkEnd w:id="0"/>
    </w:p>
    <w:p w:rsidR="00FF2B2E" w:rsidRDefault="00FF2B2E" w:rsidP="00FF2B2E">
      <w:pPr>
        <w:spacing w:before="240"/>
        <w:jc w:val="center"/>
        <w:rPr>
          <w:rFonts w:ascii="Marianne" w:hAnsi="Marianne" w:cs="Arial"/>
          <w:b/>
          <w:color w:val="000000" w:themeColor="text1"/>
        </w:rPr>
      </w:pPr>
      <w:r w:rsidRPr="00FF2B2E">
        <w:rPr>
          <w:rFonts w:ascii="Marianne" w:hAnsi="Marianne" w:cs="Arial"/>
          <w:b/>
          <w:color w:val="000000" w:themeColor="text1"/>
        </w:rPr>
        <w:t>Contacts presse :</w:t>
      </w:r>
    </w:p>
    <w:p w:rsidR="00E96750" w:rsidRPr="00E96750" w:rsidRDefault="00E96750" w:rsidP="00FF2B2E">
      <w:pPr>
        <w:spacing w:before="240"/>
        <w:jc w:val="center"/>
        <w:rPr>
          <w:rFonts w:ascii="Marianne" w:hAnsi="Marianne" w:cs="Arial"/>
          <w:b/>
          <w:color w:val="000000" w:themeColor="text1"/>
          <w:sz w:val="2"/>
        </w:rPr>
      </w:pPr>
    </w:p>
    <w:p w:rsidR="00FF2B2E" w:rsidRPr="00450D11" w:rsidRDefault="00FF2B2E" w:rsidP="00FF2B2E">
      <w:pPr>
        <w:pStyle w:val="Default"/>
        <w:spacing w:before="240"/>
        <w:jc w:val="center"/>
        <w:rPr>
          <w:rFonts w:ascii="Marianne" w:hAnsi="Marianne" w:cs="Arial"/>
          <w:sz w:val="22"/>
          <w:szCs w:val="22"/>
        </w:rPr>
      </w:pPr>
      <w:r w:rsidRPr="00450D11">
        <w:rPr>
          <w:rFonts w:ascii="Marianne" w:hAnsi="Marianne" w:cs="Arial"/>
          <w:sz w:val="22"/>
          <w:szCs w:val="22"/>
        </w:rPr>
        <w:t>Ministère du Travail, de l’Emploi et de l’Insertion :</w:t>
      </w:r>
    </w:p>
    <w:p w:rsidR="00FF2B2E" w:rsidRPr="00450D11" w:rsidRDefault="0011698E" w:rsidP="00FF2B2E">
      <w:pPr>
        <w:shd w:val="clear" w:color="auto" w:fill="FFFFFF"/>
        <w:spacing w:after="100" w:afterAutospacing="1"/>
        <w:jc w:val="center"/>
        <w:rPr>
          <w:rFonts w:ascii="Marianne" w:hAnsi="Marianne" w:cs="Arial"/>
        </w:rPr>
      </w:pPr>
      <w:hyperlink r:id="rId8" w:history="1">
        <w:r w:rsidR="00FF2B2E" w:rsidRPr="00450D11">
          <w:rPr>
            <w:rStyle w:val="Lienhypertexte"/>
            <w:rFonts w:ascii="Marianne" w:hAnsi="Marianne" w:cs="Arial"/>
          </w:rPr>
          <w:t>sec.presse.travail@cab.travail.gouv.fr</w:t>
        </w:r>
      </w:hyperlink>
    </w:p>
    <w:p w:rsidR="00FF2B2E" w:rsidRPr="00450D11" w:rsidRDefault="00FF2B2E" w:rsidP="00FF2B2E">
      <w:pPr>
        <w:shd w:val="clear" w:color="auto" w:fill="FFFFFF"/>
        <w:spacing w:after="100" w:afterAutospacing="1"/>
        <w:jc w:val="center"/>
        <w:rPr>
          <w:rFonts w:ascii="Marianne" w:hAnsi="Marianne"/>
          <w:sz w:val="2"/>
        </w:rPr>
      </w:pPr>
    </w:p>
    <w:p w:rsidR="00FF2B2E" w:rsidRPr="00450D11" w:rsidRDefault="00FF2B2E" w:rsidP="00FF2B2E">
      <w:pPr>
        <w:pStyle w:val="Default"/>
        <w:spacing w:before="240"/>
        <w:jc w:val="center"/>
        <w:rPr>
          <w:rFonts w:ascii="Marianne" w:hAnsi="Marianne" w:cs="Arial"/>
          <w:sz w:val="22"/>
          <w:szCs w:val="22"/>
        </w:rPr>
      </w:pPr>
      <w:r w:rsidRPr="00450D11">
        <w:rPr>
          <w:rFonts w:ascii="Marianne" w:hAnsi="Marianne" w:cs="Arial"/>
          <w:sz w:val="22"/>
          <w:szCs w:val="22"/>
        </w:rPr>
        <w:t>Ministère délégué à l’Insertion :</w:t>
      </w:r>
    </w:p>
    <w:p w:rsidR="00FF2B2E" w:rsidRPr="00FF2B2E" w:rsidRDefault="0011698E" w:rsidP="00FF2B2E">
      <w:pPr>
        <w:shd w:val="clear" w:color="auto" w:fill="FFFFFF"/>
        <w:spacing w:after="100" w:afterAutospacing="1"/>
        <w:jc w:val="center"/>
        <w:rPr>
          <w:rFonts w:ascii="Marianne" w:hAnsi="Marianne" w:cs="Arial"/>
          <w:color w:val="0000FF"/>
          <w:u w:val="single"/>
        </w:rPr>
      </w:pPr>
      <w:hyperlink r:id="rId9" w:history="1">
        <w:r w:rsidR="00FF2B2E" w:rsidRPr="00450D11">
          <w:rPr>
            <w:rStyle w:val="Lienhypertexte"/>
            <w:rFonts w:ascii="Marianne" w:hAnsi="Marianne" w:cs="Arial"/>
          </w:rPr>
          <w:t>sec.presse.insertion@cab.travail.gouv.fr</w:t>
        </w:r>
      </w:hyperlink>
      <w:r w:rsidR="00FF2B2E">
        <w:rPr>
          <w:rStyle w:val="Lienhypertexte"/>
          <w:rFonts w:ascii="Marianne" w:hAnsi="Marianne" w:cs="Arial"/>
        </w:rPr>
        <w:br/>
      </w:r>
    </w:p>
    <w:p w:rsidR="00FF2B2E" w:rsidRPr="00450D11" w:rsidRDefault="00FF2B2E" w:rsidP="00FF2B2E">
      <w:pPr>
        <w:pStyle w:val="Default"/>
        <w:spacing w:before="240"/>
        <w:jc w:val="center"/>
        <w:rPr>
          <w:rFonts w:ascii="Marianne" w:hAnsi="Marianne" w:cs="Arial"/>
          <w:sz w:val="22"/>
          <w:szCs w:val="22"/>
        </w:rPr>
      </w:pPr>
      <w:r>
        <w:rPr>
          <w:rFonts w:ascii="Marianne" w:hAnsi="Marianne" w:cs="Arial"/>
          <w:sz w:val="22"/>
          <w:szCs w:val="22"/>
        </w:rPr>
        <w:t>Secrétariat d’</w:t>
      </w:r>
      <w:r w:rsidRPr="00FF2B2E">
        <w:rPr>
          <w:rFonts w:ascii="Marianne" w:hAnsi="Marianne" w:cs="Arial"/>
          <w:sz w:val="22"/>
          <w:szCs w:val="22"/>
        </w:rPr>
        <w:t>É</w:t>
      </w:r>
      <w:r w:rsidRPr="00450D11">
        <w:rPr>
          <w:rFonts w:ascii="Marianne" w:hAnsi="Marianne" w:cs="Arial"/>
          <w:sz w:val="22"/>
          <w:szCs w:val="22"/>
        </w:rPr>
        <w:t>tat chargé des Personnes handicapées :</w:t>
      </w:r>
    </w:p>
    <w:p w:rsidR="00BD5CE4" w:rsidRPr="0011698E" w:rsidRDefault="0011698E" w:rsidP="0011698E">
      <w:pPr>
        <w:shd w:val="clear" w:color="auto" w:fill="FFFFFF"/>
        <w:spacing w:after="100" w:afterAutospacing="1"/>
        <w:jc w:val="center"/>
        <w:rPr>
          <w:rFonts w:ascii="Marianne" w:hAnsi="Marianne" w:cs="Arial"/>
          <w:color w:val="0000FF"/>
          <w:u w:val="single"/>
        </w:rPr>
      </w:pPr>
      <w:hyperlink r:id="rId10" w:history="1">
        <w:r w:rsidR="00FF2B2E" w:rsidRPr="00450D11">
          <w:rPr>
            <w:rStyle w:val="Lienhypertexte"/>
            <w:rFonts w:ascii="Marianne" w:hAnsi="Marianne" w:cs="Arial"/>
          </w:rPr>
          <w:t>seph.communication@pm.gouv.fr</w:t>
        </w:r>
      </w:hyperlink>
    </w:p>
    <w:sectPr w:rsidR="00BD5CE4" w:rsidRPr="001169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9E" w:rsidRDefault="002F359E" w:rsidP="00A55738">
      <w:pPr>
        <w:spacing w:after="0" w:line="240" w:lineRule="auto"/>
      </w:pPr>
      <w:r>
        <w:separator/>
      </w:r>
    </w:p>
  </w:endnote>
  <w:endnote w:type="continuationSeparator" w:id="0">
    <w:p w:rsidR="002F359E" w:rsidRDefault="002F359E" w:rsidP="00A5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9E" w:rsidRDefault="002F359E" w:rsidP="00A55738">
      <w:pPr>
        <w:spacing w:after="0" w:line="240" w:lineRule="auto"/>
      </w:pPr>
      <w:r>
        <w:separator/>
      </w:r>
    </w:p>
  </w:footnote>
  <w:footnote w:type="continuationSeparator" w:id="0">
    <w:p w:rsidR="002F359E" w:rsidRDefault="002F359E" w:rsidP="00A55738">
      <w:pPr>
        <w:spacing w:after="0" w:line="240" w:lineRule="auto"/>
      </w:pPr>
      <w:r>
        <w:continuationSeparator/>
      </w:r>
    </w:p>
  </w:footnote>
  <w:footnote w:id="1">
    <w:p w:rsidR="00215142" w:rsidRPr="00BD5CE4" w:rsidRDefault="00215142" w:rsidP="00BD5CE4">
      <w:pPr>
        <w:pStyle w:val="Notedebasdepage"/>
        <w:jc w:val="both"/>
        <w:rPr>
          <w:rFonts w:ascii="Marianne" w:hAnsi="Marianne"/>
        </w:rPr>
      </w:pPr>
      <w:r w:rsidRPr="00BD5CE4">
        <w:rPr>
          <w:rStyle w:val="Appelnotedebasdep"/>
          <w:rFonts w:ascii="Marianne" w:hAnsi="Marianne"/>
        </w:rPr>
        <w:footnoteRef/>
      </w:r>
      <w:r w:rsidRPr="00BD5CE4">
        <w:rPr>
          <w:rFonts w:ascii="Marianne" w:hAnsi="Marianne"/>
        </w:rPr>
        <w:t xml:space="preserve"> </w:t>
      </w:r>
      <w:r w:rsidRPr="00E96750">
        <w:rPr>
          <w:rFonts w:ascii="Marianne" w:hAnsi="Marianne"/>
          <w:sz w:val="18"/>
        </w:rPr>
        <w:t>Le paritarisme élargi au sein des instances de l’Agefiph réunit partenaires sociaux, associations représentatives de personnes handicapées et personnalités qualifiées, dont deux sont désignées par l’Etat, conformément à l’article L5214-1 du Code du travail et aux statuts de l’Agefiph.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77CD6"/>
    <w:multiLevelType w:val="multilevel"/>
    <w:tmpl w:val="94088398"/>
    <w:lvl w:ilvl="0">
      <w:start w:val="1"/>
      <w:numFmt w:val="decimal"/>
      <w:lvlText w:val="%1."/>
      <w:lvlJc w:val="left"/>
      <w:pPr>
        <w:ind w:left="720" w:hanging="360"/>
      </w:pPr>
      <w:rPr>
        <w:b/>
        <w:i w:val="0"/>
      </w:rPr>
    </w:lvl>
    <w:lvl w:ilvl="1">
      <w:start w:val="1"/>
      <w:numFmt w:val="decimal"/>
      <w:isLgl/>
      <w:lvlText w:val="%1.%2."/>
      <w:lvlJc w:val="left"/>
      <w:pPr>
        <w:ind w:left="1800" w:hanging="360"/>
      </w:pPr>
      <w:rPr>
        <w:b/>
      </w:rPr>
    </w:lvl>
    <w:lvl w:ilvl="2">
      <w:start w:val="1"/>
      <w:numFmt w:val="decimal"/>
      <w:isLgl/>
      <w:lvlText w:val="%1.%2.%3."/>
      <w:lvlJc w:val="left"/>
      <w:pPr>
        <w:ind w:left="3240" w:hanging="720"/>
      </w:pPr>
      <w:rPr>
        <w:b/>
      </w:rPr>
    </w:lvl>
    <w:lvl w:ilvl="3">
      <w:start w:val="1"/>
      <w:numFmt w:val="decimal"/>
      <w:isLgl/>
      <w:lvlText w:val="%1.%2.%3.%4."/>
      <w:lvlJc w:val="left"/>
      <w:pPr>
        <w:ind w:left="4320" w:hanging="720"/>
      </w:pPr>
      <w:rPr>
        <w:b/>
      </w:rPr>
    </w:lvl>
    <w:lvl w:ilvl="4">
      <w:start w:val="1"/>
      <w:numFmt w:val="decimal"/>
      <w:isLgl/>
      <w:lvlText w:val="%1.%2.%3.%4.%5."/>
      <w:lvlJc w:val="left"/>
      <w:pPr>
        <w:ind w:left="5760" w:hanging="1080"/>
      </w:pPr>
      <w:rPr>
        <w:b/>
      </w:rPr>
    </w:lvl>
    <w:lvl w:ilvl="5">
      <w:start w:val="1"/>
      <w:numFmt w:val="decimal"/>
      <w:isLgl/>
      <w:lvlText w:val="%1.%2.%3.%4.%5.%6."/>
      <w:lvlJc w:val="left"/>
      <w:pPr>
        <w:ind w:left="6840" w:hanging="1080"/>
      </w:pPr>
      <w:rPr>
        <w:b/>
      </w:rPr>
    </w:lvl>
    <w:lvl w:ilvl="6">
      <w:start w:val="1"/>
      <w:numFmt w:val="decimal"/>
      <w:isLgl/>
      <w:lvlText w:val="%1.%2.%3.%4.%5.%6.%7."/>
      <w:lvlJc w:val="left"/>
      <w:pPr>
        <w:ind w:left="8280" w:hanging="1440"/>
      </w:pPr>
      <w:rPr>
        <w:b/>
      </w:rPr>
    </w:lvl>
    <w:lvl w:ilvl="7">
      <w:start w:val="1"/>
      <w:numFmt w:val="decimal"/>
      <w:isLgl/>
      <w:lvlText w:val="%1.%2.%3.%4.%5.%6.%7.%8."/>
      <w:lvlJc w:val="left"/>
      <w:pPr>
        <w:ind w:left="9360" w:hanging="1440"/>
      </w:pPr>
      <w:rPr>
        <w:b/>
      </w:rPr>
    </w:lvl>
    <w:lvl w:ilvl="8">
      <w:start w:val="1"/>
      <w:numFmt w:val="decimal"/>
      <w:isLgl/>
      <w:lvlText w:val="%1.%2.%3.%4.%5.%6.%7.%8.%9."/>
      <w:lvlJc w:val="left"/>
      <w:pPr>
        <w:ind w:left="10800" w:hanging="1800"/>
      </w:pPr>
      <w:rPr>
        <w:b/>
      </w:rPr>
    </w:lvl>
  </w:abstractNum>
  <w:abstractNum w:abstractNumId="1" w15:restartNumberingAfterBreak="0">
    <w:nsid w:val="3FB41ABC"/>
    <w:multiLevelType w:val="hybridMultilevel"/>
    <w:tmpl w:val="88AA517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DAA3D32"/>
    <w:multiLevelType w:val="hybridMultilevel"/>
    <w:tmpl w:val="E274FBB6"/>
    <w:lvl w:ilvl="0" w:tplc="79483A74">
      <w:start w:val="2"/>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 w15:restartNumberingAfterBreak="0">
    <w:nsid w:val="63F45234"/>
    <w:multiLevelType w:val="hybridMultilevel"/>
    <w:tmpl w:val="57AA8224"/>
    <w:lvl w:ilvl="0" w:tplc="BFC0AC08">
      <w:numFmt w:val="bullet"/>
      <w:lvlText w:val="-"/>
      <w:lvlJc w:val="left"/>
      <w:pPr>
        <w:ind w:left="927" w:hanging="360"/>
      </w:pPr>
      <w:rPr>
        <w:rFonts w:ascii="Calibri" w:eastAsiaTheme="minorHAns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4" w15:restartNumberingAfterBreak="0">
    <w:nsid w:val="743857BA"/>
    <w:multiLevelType w:val="hybridMultilevel"/>
    <w:tmpl w:val="85882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84"/>
    <w:rsid w:val="00013CE4"/>
    <w:rsid w:val="0011698E"/>
    <w:rsid w:val="001539D6"/>
    <w:rsid w:val="001A0B55"/>
    <w:rsid w:val="001B2477"/>
    <w:rsid w:val="001F1574"/>
    <w:rsid w:val="00215142"/>
    <w:rsid w:val="00285453"/>
    <w:rsid w:val="002A5593"/>
    <w:rsid w:val="002D36C2"/>
    <w:rsid w:val="002F359E"/>
    <w:rsid w:val="00427FC0"/>
    <w:rsid w:val="00467750"/>
    <w:rsid w:val="004D5666"/>
    <w:rsid w:val="004F7E93"/>
    <w:rsid w:val="005A65CD"/>
    <w:rsid w:val="007810FB"/>
    <w:rsid w:val="00852044"/>
    <w:rsid w:val="00873468"/>
    <w:rsid w:val="008954C3"/>
    <w:rsid w:val="008A7518"/>
    <w:rsid w:val="008B4FA4"/>
    <w:rsid w:val="00904CBD"/>
    <w:rsid w:val="009D6C4C"/>
    <w:rsid w:val="00A12B20"/>
    <w:rsid w:val="00A55738"/>
    <w:rsid w:val="00A95D99"/>
    <w:rsid w:val="00B41438"/>
    <w:rsid w:val="00BD5CE4"/>
    <w:rsid w:val="00BE3557"/>
    <w:rsid w:val="00C61484"/>
    <w:rsid w:val="00CE70DC"/>
    <w:rsid w:val="00D72375"/>
    <w:rsid w:val="00E05751"/>
    <w:rsid w:val="00E76374"/>
    <w:rsid w:val="00E96750"/>
    <w:rsid w:val="00EE6760"/>
    <w:rsid w:val="00F2274D"/>
    <w:rsid w:val="00F56CAA"/>
    <w:rsid w:val="00F83841"/>
    <w:rsid w:val="00FF2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EC50"/>
  <w15:chartTrackingRefBased/>
  <w15:docId w15:val="{4D44EF35-0641-47A4-BBCE-97E3E1A2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8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5738"/>
    <w:rPr>
      <w:color w:val="0000FF"/>
      <w:u w:val="single"/>
    </w:rPr>
  </w:style>
  <w:style w:type="paragraph" w:styleId="Notedebasdepage">
    <w:name w:val="footnote text"/>
    <w:basedOn w:val="Normal"/>
    <w:link w:val="NotedebasdepageCar"/>
    <w:uiPriority w:val="99"/>
    <w:semiHidden/>
    <w:unhideWhenUsed/>
    <w:rsid w:val="00A557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5738"/>
    <w:rPr>
      <w:sz w:val="20"/>
      <w:szCs w:val="20"/>
    </w:rPr>
  </w:style>
  <w:style w:type="character" w:styleId="Appelnotedebasdep">
    <w:name w:val="footnote reference"/>
    <w:basedOn w:val="Policepardfaut"/>
    <w:uiPriority w:val="99"/>
    <w:semiHidden/>
    <w:unhideWhenUsed/>
    <w:rsid w:val="00A55738"/>
    <w:rPr>
      <w:vertAlign w:val="superscript"/>
    </w:rPr>
  </w:style>
  <w:style w:type="paragraph" w:styleId="Textedebulles">
    <w:name w:val="Balloon Text"/>
    <w:basedOn w:val="Normal"/>
    <w:link w:val="TextedebullesCar"/>
    <w:uiPriority w:val="99"/>
    <w:semiHidden/>
    <w:unhideWhenUsed/>
    <w:rsid w:val="001B24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2477"/>
    <w:rPr>
      <w:rFonts w:ascii="Segoe UI" w:hAnsi="Segoe UI" w:cs="Segoe UI"/>
      <w:sz w:val="18"/>
      <w:szCs w:val="18"/>
    </w:rPr>
  </w:style>
  <w:style w:type="character" w:customStyle="1" w:styleId="bumpedfont20">
    <w:name w:val="bumpedfont20"/>
    <w:basedOn w:val="Policepardfaut"/>
    <w:rsid w:val="00F56CAA"/>
  </w:style>
  <w:style w:type="paragraph" w:customStyle="1" w:styleId="Default">
    <w:name w:val="Default"/>
    <w:rsid w:val="00BD5CE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F1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527182">
      <w:bodyDiv w:val="1"/>
      <w:marLeft w:val="0"/>
      <w:marRight w:val="0"/>
      <w:marTop w:val="0"/>
      <w:marBottom w:val="0"/>
      <w:divBdr>
        <w:top w:val="none" w:sz="0" w:space="0" w:color="auto"/>
        <w:left w:val="none" w:sz="0" w:space="0" w:color="auto"/>
        <w:bottom w:val="none" w:sz="0" w:space="0" w:color="auto"/>
        <w:right w:val="none" w:sz="0" w:space="0" w:color="auto"/>
      </w:divBdr>
    </w:div>
    <w:div w:id="19791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ph.communication@pm.gouv.fr" TargetMode="External"/><Relationship Id="rId4" Type="http://schemas.openxmlformats.org/officeDocument/2006/relationships/webSettings" Target="webSettings.xml"/><Relationship Id="rId9" Type="http://schemas.openxmlformats.org/officeDocument/2006/relationships/hyperlink" Target="mailto:sec.presse.insertion@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7500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DEKERLE Caroline</dc:creator>
  <cp:keywords/>
  <dc:description/>
  <cp:lastModifiedBy>MORE Ines</cp:lastModifiedBy>
  <cp:revision>2</cp:revision>
  <cp:lastPrinted>2021-07-19T13:21:00Z</cp:lastPrinted>
  <dcterms:created xsi:type="dcterms:W3CDTF">2021-07-20T06:08:00Z</dcterms:created>
  <dcterms:modified xsi:type="dcterms:W3CDTF">2021-07-20T06:08:00Z</dcterms:modified>
</cp:coreProperties>
</file>