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78" w:rsidRPr="005450E0" w:rsidRDefault="005A7E78" w:rsidP="00FE5156">
      <w:pPr>
        <w:jc w:val="center"/>
        <w:rPr>
          <w:rFonts w:cs="Open Sans"/>
        </w:rPr>
      </w:pPr>
    </w:p>
    <w:p w:rsidR="005A7E78" w:rsidRPr="005450E0" w:rsidRDefault="005A7E78" w:rsidP="001C2D81"/>
    <w:p w:rsidR="005A7E78" w:rsidRPr="005450E0" w:rsidRDefault="00063C5D" w:rsidP="001C2D81">
      <w:pPr>
        <w:ind w:right="283"/>
        <w:jc w:val="right"/>
        <w:rPr>
          <w:rFonts w:cs="Open Sans"/>
        </w:rPr>
      </w:pPr>
      <w:r>
        <w:rPr>
          <w:rFonts w:cs="Open Sans"/>
        </w:rPr>
        <w:t xml:space="preserve">03 décembre </w:t>
      </w:r>
      <w:r w:rsidR="00A765D7">
        <w:rPr>
          <w:rFonts w:cs="Open Sans"/>
        </w:rPr>
        <w:t>2020</w:t>
      </w:r>
    </w:p>
    <w:p w:rsidR="005A7E78" w:rsidRPr="005450E0" w:rsidRDefault="005A7E78" w:rsidP="002A7AE3">
      <w:pPr>
        <w:rPr>
          <w:rFonts w:cs="Open Sans"/>
        </w:rPr>
      </w:pPr>
    </w:p>
    <w:p w:rsidR="005A7E78" w:rsidRPr="005450E0" w:rsidRDefault="000A27E5" w:rsidP="002A7AE3">
      <w:pPr>
        <w:rPr>
          <w:rFonts w:cs="Open Sans"/>
        </w:rPr>
      </w:pPr>
      <w:r>
        <w:rPr>
          <w:rFonts w:ascii="Merriweather Sans" w:hAnsi="Merriweather Sans" w:cs="Open Sans"/>
          <w:noProof/>
          <w:color w:val="1E3F8A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A00A1B" wp14:editId="05B0833B">
                <wp:simplePos x="0" y="0"/>
                <wp:positionH relativeFrom="column">
                  <wp:posOffset>5268595</wp:posOffset>
                </wp:positionH>
                <wp:positionV relativeFrom="paragraph">
                  <wp:posOffset>170815</wp:posOffset>
                </wp:positionV>
                <wp:extent cx="534670" cy="0"/>
                <wp:effectExtent l="0" t="0" r="17780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67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E3F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85pt,13.45pt" to="45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" strokecolor="#1e3f8a"/>
            </w:pict>
          </mc:Fallback>
        </mc:AlternateContent>
      </w:r>
      <w:r>
        <w:rPr>
          <w:rFonts w:cs="Open San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3A139" wp14:editId="137CF3C2">
                <wp:simplePos x="0" y="0"/>
                <wp:positionH relativeFrom="column">
                  <wp:posOffset>4948339</wp:posOffset>
                </wp:positionH>
                <wp:positionV relativeFrom="paragraph">
                  <wp:posOffset>25826</wp:posOffset>
                </wp:positionV>
                <wp:extent cx="499745" cy="0"/>
                <wp:effectExtent l="0" t="0" r="14605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74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E3F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9.65pt,2.05pt" to="42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" strokecolor="#1e3f8a"/>
            </w:pict>
          </mc:Fallback>
        </mc:AlternateContent>
      </w:r>
    </w:p>
    <w:p w:rsidR="00F6147F" w:rsidRDefault="00F6147F" w:rsidP="00436C49">
      <w:pPr>
        <w:pStyle w:val="Titre1"/>
      </w:pPr>
    </w:p>
    <w:p w:rsidR="00A765D7" w:rsidRPr="002C5CA1" w:rsidRDefault="00063C5D" w:rsidP="008A7A48">
      <w:pPr>
        <w:rPr>
          <w:rFonts w:ascii="Merriweather Sans" w:hAnsi="Merriweather Sans"/>
          <w:b/>
          <w:i/>
          <w:color w:val="1F497D" w:themeColor="text2"/>
          <w:sz w:val="28"/>
          <w:szCs w:val="28"/>
        </w:rPr>
      </w:pPr>
      <w:r w:rsidRPr="002C5CA1">
        <w:rPr>
          <w:rFonts w:ascii="Merriweather Sans" w:hAnsi="Merriweather Sans"/>
          <w:b/>
          <w:i/>
          <w:color w:val="1F497D" w:themeColor="text2"/>
          <w:sz w:val="28"/>
          <w:szCs w:val="28"/>
        </w:rPr>
        <w:t>Représentation du handicap dans les médias :</w:t>
      </w:r>
      <w:r w:rsidR="008A7A48" w:rsidRPr="002C5CA1">
        <w:rPr>
          <w:rFonts w:ascii="Merriweather Sans" w:hAnsi="Merriweather Sans"/>
          <w:b/>
          <w:i/>
          <w:color w:val="1F497D" w:themeColor="text2"/>
          <w:sz w:val="28"/>
          <w:szCs w:val="28"/>
        </w:rPr>
        <w:t xml:space="preserve"> </w:t>
      </w:r>
      <w:r w:rsidRPr="002C5CA1">
        <w:rPr>
          <w:rFonts w:ascii="Merriweather Sans" w:hAnsi="Merriweather Sans"/>
          <w:b/>
          <w:i/>
          <w:color w:val="1F497D" w:themeColor="text2"/>
          <w:sz w:val="28"/>
          <w:szCs w:val="28"/>
        </w:rPr>
        <w:t>mise en place d</w:t>
      </w:r>
      <w:r w:rsidR="000F137D" w:rsidRPr="002C5CA1">
        <w:rPr>
          <w:rFonts w:ascii="Merriweather Sans" w:hAnsi="Merriweather Sans"/>
          <w:b/>
          <w:i/>
          <w:color w:val="1F497D" w:themeColor="text2"/>
          <w:sz w:val="28"/>
          <w:szCs w:val="28"/>
        </w:rPr>
        <w:t>u comité de rédaction Handicap</w:t>
      </w:r>
    </w:p>
    <w:p w:rsidR="000026B0" w:rsidRPr="000026B0" w:rsidRDefault="000F137D" w:rsidP="000F137D">
      <w:pPr>
        <w:spacing w:before="100" w:beforeAutospacing="1" w:after="100" w:afterAutospacing="1"/>
        <w:rPr>
          <w:rFonts w:cs="Open Sans"/>
          <w:sz w:val="22"/>
        </w:rPr>
      </w:pPr>
      <w:r w:rsidRPr="000026B0">
        <w:rPr>
          <w:rFonts w:cs="Open Sans"/>
          <w:sz w:val="22"/>
        </w:rPr>
        <w:t xml:space="preserve">Roch-Olivier Maistre, président du CSA, Carole Bienaimé Besse, membre du CSA et Sophie </w:t>
      </w:r>
      <w:proofErr w:type="spellStart"/>
      <w:r w:rsidRPr="000026B0">
        <w:rPr>
          <w:rFonts w:cs="Open Sans"/>
          <w:sz w:val="22"/>
        </w:rPr>
        <w:t>Cluzel</w:t>
      </w:r>
      <w:proofErr w:type="spellEnd"/>
      <w:r w:rsidRPr="000026B0">
        <w:rPr>
          <w:rFonts w:cs="Open Sans"/>
          <w:sz w:val="22"/>
        </w:rPr>
        <w:t>, secrétaire d'Etat auprès du Premier ministre chargée des Personnes handicapées, se sont réunis</w:t>
      </w:r>
      <w:r w:rsidR="008A7A48" w:rsidRPr="000026B0">
        <w:rPr>
          <w:rFonts w:cs="Open Sans"/>
          <w:sz w:val="22"/>
        </w:rPr>
        <w:t xml:space="preserve"> ce jour</w:t>
      </w:r>
      <w:r w:rsidR="000026B0" w:rsidRPr="000026B0">
        <w:rPr>
          <w:rFonts w:cs="Open Sans"/>
          <w:sz w:val="22"/>
        </w:rPr>
        <w:t xml:space="preserve"> à l’occasion </w:t>
      </w:r>
      <w:r w:rsidR="008A7A48" w:rsidRPr="000026B0">
        <w:rPr>
          <w:rFonts w:cs="Open Sans"/>
          <w:sz w:val="22"/>
        </w:rPr>
        <w:t xml:space="preserve">du premier anniversaire </w:t>
      </w:r>
      <w:r w:rsidRPr="000026B0">
        <w:rPr>
          <w:rFonts w:cs="Open Sans"/>
          <w:sz w:val="22"/>
        </w:rPr>
        <w:t>de la</w:t>
      </w:r>
      <w:r w:rsidR="008A7A48" w:rsidRPr="000026B0">
        <w:rPr>
          <w:rFonts w:cs="Open Sans"/>
          <w:sz w:val="22"/>
        </w:rPr>
        <w:t xml:space="preserve"> signature de la</w:t>
      </w:r>
      <w:r w:rsidRPr="000026B0">
        <w:rPr>
          <w:rFonts w:cs="Open Sans"/>
          <w:sz w:val="22"/>
        </w:rPr>
        <w:t xml:space="preserve"> charte relative à la représentation des personnes handicapées et du handicap dans les médias audiovisuels</w:t>
      </w:r>
      <w:r w:rsidRPr="000026B0">
        <w:rPr>
          <w:rStyle w:val="Appelnotedebasdep"/>
          <w:rFonts w:cs="Open Sans"/>
          <w:sz w:val="22"/>
        </w:rPr>
        <w:footnoteReference w:id="1"/>
      </w:r>
      <w:r w:rsidR="000F4520" w:rsidRPr="000026B0">
        <w:rPr>
          <w:rFonts w:cs="Open Sans"/>
          <w:sz w:val="22"/>
        </w:rPr>
        <w:t xml:space="preserve">. </w:t>
      </w:r>
    </w:p>
    <w:p w:rsidR="00033F9B" w:rsidRPr="000026B0" w:rsidRDefault="000F4520" w:rsidP="000F137D">
      <w:pPr>
        <w:spacing w:before="100" w:beforeAutospacing="1" w:after="100" w:afterAutospacing="1"/>
        <w:rPr>
          <w:rFonts w:cs="Open Sans"/>
          <w:sz w:val="22"/>
        </w:rPr>
      </w:pPr>
      <w:r w:rsidRPr="000026B0">
        <w:rPr>
          <w:rFonts w:cs="Open Sans"/>
          <w:sz w:val="22"/>
        </w:rPr>
        <w:t xml:space="preserve">Cette réunion a été l’occasion </w:t>
      </w:r>
      <w:r w:rsidR="008A7A48" w:rsidRPr="000026B0">
        <w:rPr>
          <w:rFonts w:cs="Open Sans"/>
          <w:sz w:val="22"/>
        </w:rPr>
        <w:t>de mettre en place le com</w:t>
      </w:r>
      <w:r w:rsidR="000026B0" w:rsidRPr="000026B0">
        <w:rPr>
          <w:rFonts w:cs="Open Sans"/>
          <w:sz w:val="22"/>
        </w:rPr>
        <w:t xml:space="preserve">ité de rédaction </w:t>
      </w:r>
      <w:r w:rsidR="008A7A48" w:rsidRPr="000026B0">
        <w:rPr>
          <w:rFonts w:cs="Open Sans"/>
          <w:sz w:val="22"/>
        </w:rPr>
        <w:t>handicap</w:t>
      </w:r>
      <w:r w:rsidR="000026B0" w:rsidRPr="000026B0">
        <w:rPr>
          <w:rFonts w:cs="Open Sans"/>
          <w:sz w:val="22"/>
        </w:rPr>
        <w:t>,</w:t>
      </w:r>
      <w:r w:rsidRPr="000026B0">
        <w:rPr>
          <w:rFonts w:cs="Open Sans"/>
          <w:sz w:val="22"/>
        </w:rPr>
        <w:t xml:space="preserve"> prévu par la charte.</w:t>
      </w:r>
    </w:p>
    <w:p w:rsidR="00313E7C" w:rsidRPr="000026B0" w:rsidRDefault="000F4520" w:rsidP="000711D9">
      <w:pPr>
        <w:spacing w:before="240" w:after="240"/>
        <w:rPr>
          <w:rFonts w:cs="Open Sans"/>
          <w:color w:val="000000"/>
          <w:sz w:val="22"/>
          <w:shd w:val="clear" w:color="auto" w:fill="FFFFFF"/>
        </w:rPr>
      </w:pPr>
      <w:r w:rsidRPr="000026B0">
        <w:rPr>
          <w:rFonts w:cs="Open Sans"/>
          <w:color w:val="000000"/>
          <w:sz w:val="22"/>
          <w:shd w:val="clear" w:color="auto" w:fill="FFFFFF"/>
        </w:rPr>
        <w:t xml:space="preserve">Ce </w:t>
      </w:r>
      <w:r w:rsidR="00313E7C" w:rsidRPr="000026B0">
        <w:rPr>
          <w:rFonts w:cs="Open Sans"/>
          <w:color w:val="000000"/>
          <w:sz w:val="22"/>
          <w:shd w:val="clear" w:color="auto" w:fill="FFFFFF"/>
        </w:rPr>
        <w:t>comité de rédaction aura pour mission d’accompagner les médias audiovi</w:t>
      </w:r>
      <w:r w:rsidRPr="000026B0">
        <w:rPr>
          <w:rFonts w:cs="Open Sans"/>
          <w:color w:val="000000"/>
          <w:sz w:val="22"/>
          <w:shd w:val="clear" w:color="auto" w:fill="FFFFFF"/>
        </w:rPr>
        <w:t>suels signataires de la charte pour</w:t>
      </w:r>
      <w:r w:rsidR="00313E7C" w:rsidRPr="000026B0">
        <w:rPr>
          <w:rFonts w:cs="Open Sans"/>
          <w:color w:val="000000"/>
          <w:sz w:val="22"/>
          <w:shd w:val="clear" w:color="auto" w:fill="FFFFFF"/>
        </w:rPr>
        <w:t xml:space="preserve"> mieux identifier les atte</w:t>
      </w:r>
      <w:r w:rsidRPr="000026B0">
        <w:rPr>
          <w:rFonts w:cs="Open Sans"/>
          <w:color w:val="000000"/>
          <w:sz w:val="22"/>
          <w:shd w:val="clear" w:color="auto" w:fill="FFFFFF"/>
        </w:rPr>
        <w:t xml:space="preserve">ntes des personnes handicapées et </w:t>
      </w:r>
      <w:r w:rsidR="00313E7C" w:rsidRPr="000026B0">
        <w:rPr>
          <w:rFonts w:cs="Open Sans"/>
          <w:color w:val="000000"/>
          <w:sz w:val="22"/>
          <w:shd w:val="clear" w:color="auto" w:fill="FFFFFF"/>
        </w:rPr>
        <w:t>de leurs pro</w:t>
      </w:r>
      <w:r w:rsidRPr="000026B0">
        <w:rPr>
          <w:rFonts w:cs="Open Sans"/>
          <w:color w:val="000000"/>
          <w:sz w:val="22"/>
          <w:shd w:val="clear" w:color="auto" w:fill="FFFFFF"/>
        </w:rPr>
        <w:t xml:space="preserve">ches, </w:t>
      </w:r>
      <w:r w:rsidR="00313E7C" w:rsidRPr="000026B0">
        <w:rPr>
          <w:rFonts w:cs="Open Sans"/>
          <w:color w:val="000000"/>
          <w:sz w:val="22"/>
          <w:shd w:val="clear" w:color="auto" w:fill="FFFFFF"/>
        </w:rPr>
        <w:t>notamment dans l’usage des mots justes.</w:t>
      </w:r>
    </w:p>
    <w:p w:rsidR="000F4520" w:rsidRPr="000026B0" w:rsidRDefault="00313E7C" w:rsidP="000711D9">
      <w:pPr>
        <w:spacing w:before="240" w:after="240"/>
        <w:rPr>
          <w:rFonts w:cs="Open Sans"/>
          <w:sz w:val="22"/>
        </w:rPr>
      </w:pPr>
      <w:r w:rsidRPr="000026B0">
        <w:rPr>
          <w:rFonts w:cs="Open Sans"/>
          <w:color w:val="000000"/>
          <w:sz w:val="22"/>
          <w:shd w:val="clear" w:color="auto" w:fill="FFFFFF"/>
        </w:rPr>
        <w:t>Une plateforme</w:t>
      </w:r>
      <w:r w:rsidR="000F4520" w:rsidRPr="000026B0">
        <w:rPr>
          <w:rFonts w:cs="Open Sans"/>
          <w:color w:val="000000"/>
          <w:sz w:val="22"/>
          <w:shd w:val="clear" w:color="auto" w:fill="FFFFFF"/>
        </w:rPr>
        <w:t xml:space="preserve"> dédiée </w:t>
      </w:r>
      <w:r w:rsidRPr="000026B0">
        <w:rPr>
          <w:rFonts w:cs="Open Sans"/>
          <w:color w:val="000000"/>
          <w:sz w:val="22"/>
          <w:shd w:val="clear" w:color="auto" w:fill="FFFFFF"/>
        </w:rPr>
        <w:t>sera mise en ligne dans les</w:t>
      </w:r>
      <w:r w:rsidR="000F4520" w:rsidRPr="000026B0">
        <w:rPr>
          <w:rFonts w:cs="Open Sans"/>
          <w:color w:val="000000"/>
          <w:sz w:val="22"/>
          <w:shd w:val="clear" w:color="auto" w:fill="FFFFFF"/>
        </w:rPr>
        <w:t xml:space="preserve"> toutes</w:t>
      </w:r>
      <w:r w:rsidRPr="000026B0">
        <w:rPr>
          <w:rFonts w:cs="Open Sans"/>
          <w:color w:val="000000"/>
          <w:sz w:val="22"/>
          <w:shd w:val="clear" w:color="auto" w:fill="FFFFFF"/>
        </w:rPr>
        <w:t xml:space="preserve"> prochaines semaines</w:t>
      </w:r>
      <w:r w:rsidRPr="000026B0">
        <w:rPr>
          <w:rFonts w:cs="Open Sans"/>
          <w:sz w:val="22"/>
        </w:rPr>
        <w:t>. Elle comprendra un lexique</w:t>
      </w:r>
      <w:r w:rsidR="000F4520" w:rsidRPr="000026B0">
        <w:rPr>
          <w:rFonts w:cs="Open Sans"/>
          <w:sz w:val="22"/>
        </w:rPr>
        <w:t xml:space="preserve"> </w:t>
      </w:r>
      <w:r w:rsidRPr="000026B0">
        <w:rPr>
          <w:rFonts w:cs="Open Sans"/>
          <w:sz w:val="22"/>
        </w:rPr>
        <w:t>alimenté</w:t>
      </w:r>
      <w:r w:rsidR="00DA77F6" w:rsidRPr="000026B0">
        <w:rPr>
          <w:rFonts w:cs="Open Sans"/>
          <w:sz w:val="22"/>
        </w:rPr>
        <w:t xml:space="preserve"> par le comité de rédaction,</w:t>
      </w:r>
      <w:r w:rsidR="000026B0">
        <w:rPr>
          <w:rFonts w:cs="Open Sans"/>
          <w:sz w:val="22"/>
        </w:rPr>
        <w:t xml:space="preserve"> et </w:t>
      </w:r>
      <w:r w:rsidR="000F4520" w:rsidRPr="000026B0">
        <w:rPr>
          <w:rFonts w:cs="Open Sans"/>
          <w:sz w:val="22"/>
        </w:rPr>
        <w:t xml:space="preserve">sera à </w:t>
      </w:r>
      <w:r w:rsidR="00DA77F6" w:rsidRPr="000026B0">
        <w:rPr>
          <w:rFonts w:cs="Open Sans"/>
          <w:sz w:val="22"/>
        </w:rPr>
        <w:t>disposition des médias</w:t>
      </w:r>
      <w:r w:rsidR="000F4520" w:rsidRPr="000026B0">
        <w:rPr>
          <w:rFonts w:cs="Open Sans"/>
          <w:sz w:val="22"/>
        </w:rPr>
        <w:t>.</w:t>
      </w:r>
    </w:p>
    <w:p w:rsidR="00DA77F6" w:rsidRPr="000026B0" w:rsidRDefault="00DA77F6" w:rsidP="000711D9">
      <w:pPr>
        <w:spacing w:before="240" w:after="240"/>
        <w:rPr>
          <w:rFonts w:cs="Open Sans"/>
          <w:sz w:val="22"/>
        </w:rPr>
      </w:pPr>
      <w:r w:rsidRPr="000026B0">
        <w:rPr>
          <w:rFonts w:cs="Open Sans"/>
          <w:sz w:val="22"/>
        </w:rPr>
        <w:t>Le comité de rédaction proposera également régulièrement des articles sur les sujets d’actualité liés au handicap et à l’audiovisuel et fera des suggestions d’axes d’actions prioritaires</w:t>
      </w:r>
      <w:r w:rsidR="000026B0">
        <w:rPr>
          <w:rFonts w:cs="Open Sans"/>
          <w:sz w:val="22"/>
        </w:rPr>
        <w:t xml:space="preserve"> aux rédactions qui le souhaitent</w:t>
      </w:r>
      <w:r w:rsidRPr="000026B0">
        <w:rPr>
          <w:rFonts w:cs="Open Sans"/>
          <w:sz w:val="22"/>
        </w:rPr>
        <w:t>.</w:t>
      </w:r>
    </w:p>
    <w:p w:rsidR="000026B0" w:rsidRDefault="00DA77F6" w:rsidP="000026B0">
      <w:pPr>
        <w:spacing w:before="240" w:after="240"/>
        <w:rPr>
          <w:rFonts w:cs="Open Sans"/>
          <w:sz w:val="22"/>
        </w:rPr>
      </w:pPr>
      <w:r w:rsidRPr="000026B0">
        <w:rPr>
          <w:rFonts w:cs="Open Sans"/>
          <w:sz w:val="22"/>
        </w:rPr>
        <w:t xml:space="preserve">Enfin, il sera </w:t>
      </w:r>
      <w:r w:rsidR="008A7A48" w:rsidRPr="000026B0">
        <w:rPr>
          <w:rFonts w:cs="Open Sans"/>
          <w:sz w:val="22"/>
        </w:rPr>
        <w:t>appelé à travailler sur un nouveau sujet</w:t>
      </w:r>
      <w:r w:rsidR="000026B0">
        <w:rPr>
          <w:rFonts w:cs="Open Sans"/>
          <w:sz w:val="22"/>
        </w:rPr>
        <w:t xml:space="preserve"> spécifique</w:t>
      </w:r>
      <w:r w:rsidR="008A7A48" w:rsidRPr="000026B0">
        <w:rPr>
          <w:rFonts w:cs="Open Sans"/>
          <w:sz w:val="22"/>
        </w:rPr>
        <w:t xml:space="preserve"> chaque mois. </w:t>
      </w:r>
      <w:r w:rsidR="000026B0">
        <w:rPr>
          <w:rFonts w:cs="Open Sans"/>
          <w:sz w:val="22"/>
        </w:rPr>
        <w:t xml:space="preserve">La première thématique sera celle du </w:t>
      </w:r>
      <w:r w:rsidR="008A7A48" w:rsidRPr="000026B0">
        <w:rPr>
          <w:rFonts w:cs="Open Sans"/>
          <w:sz w:val="22"/>
        </w:rPr>
        <w:t>para-sport.</w:t>
      </w:r>
    </w:p>
    <w:p w:rsidR="000026B0" w:rsidRDefault="000026B0" w:rsidP="000026B0">
      <w:pPr>
        <w:spacing w:before="240" w:after="240"/>
        <w:rPr>
          <w:rFonts w:cs="Open Sans"/>
          <w:sz w:val="22"/>
        </w:rPr>
      </w:pPr>
    </w:p>
    <w:p w:rsidR="00063C5D" w:rsidRPr="002C5CA1" w:rsidRDefault="000F137D" w:rsidP="002C5CA1">
      <w:pPr>
        <w:pStyle w:val="Titre2"/>
        <w:spacing w:before="0" w:after="120"/>
        <w:rPr>
          <w:rFonts w:ascii="Open Sans" w:hAnsi="Open Sans" w:cs="Open Sans"/>
          <w:color w:val="1F497D" w:themeColor="text2"/>
          <w:sz w:val="22"/>
        </w:rPr>
      </w:pPr>
      <w:r w:rsidRPr="002C5CA1">
        <w:rPr>
          <w:rFonts w:ascii="Open Sans" w:hAnsi="Open Sans" w:cs="Open Sans"/>
          <w:color w:val="1F497D" w:themeColor="text2"/>
        </w:rPr>
        <w:lastRenderedPageBreak/>
        <w:t xml:space="preserve">Les membres du comité de rédaction </w:t>
      </w:r>
    </w:p>
    <w:p w:rsidR="008A7A48" w:rsidRPr="002C5CA1" w:rsidRDefault="008A7A48" w:rsidP="002C5CA1">
      <w:pPr>
        <w:spacing w:after="120"/>
        <w:rPr>
          <w:rFonts w:cs="Open Sans"/>
        </w:rPr>
      </w:pP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 xml:space="preserve">Michael </w:t>
      </w:r>
      <w:proofErr w:type="spellStart"/>
      <w:r w:rsidRPr="002C5CA1">
        <w:rPr>
          <w:rStyle w:val="Titre3Car"/>
          <w:rFonts w:ascii="Open Sans" w:hAnsi="Open Sans" w:cs="Open Sans"/>
          <w:color w:val="1F497D" w:themeColor="text2"/>
        </w:rPr>
        <w:t>Jeremiaz</w:t>
      </w:r>
      <w:proofErr w:type="spellEnd"/>
      <w:r w:rsidRPr="002C5CA1">
        <w:rPr>
          <w:rFonts w:cs="Open Sans"/>
        </w:rPr>
        <w:t>, champion paralympique et fondateur d’une société de production audiovisuelle ;</w:t>
      </w: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>Laetitia Bernard</w:t>
      </w:r>
      <w:r w:rsidRPr="002C5CA1">
        <w:rPr>
          <w:rFonts w:cs="Open Sans"/>
        </w:rPr>
        <w:t>, journaliste non-voyante à la rédaction de Radio France ;</w:t>
      </w: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 xml:space="preserve">Pascale </w:t>
      </w:r>
      <w:proofErr w:type="spellStart"/>
      <w:r w:rsidRPr="002C5CA1">
        <w:rPr>
          <w:rStyle w:val="Titre3Car"/>
          <w:rFonts w:ascii="Open Sans" w:hAnsi="Open Sans" w:cs="Open Sans"/>
          <w:color w:val="1F497D" w:themeColor="text2"/>
        </w:rPr>
        <w:t>Colisson</w:t>
      </w:r>
      <w:proofErr w:type="spellEnd"/>
      <w:r w:rsidRPr="002C5CA1">
        <w:rPr>
          <w:rFonts w:cs="Open Sans"/>
        </w:rPr>
        <w:t>, responsable pédagogique pour l’école de journalisme de Paris Dauphine, connue pour ses travaux sur l’inclusion ;</w:t>
      </w: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>Philippe Aubert</w:t>
      </w:r>
      <w:r w:rsidRPr="002C5CA1">
        <w:rPr>
          <w:rFonts w:cs="Open Sans"/>
        </w:rPr>
        <w:t>, président du conseil pour les questions d’éthique et de sémantique du C</w:t>
      </w:r>
      <w:r w:rsidR="000F4520" w:rsidRPr="002C5CA1">
        <w:rPr>
          <w:rFonts w:cs="Open Sans"/>
        </w:rPr>
        <w:t xml:space="preserve">onseil </w:t>
      </w:r>
      <w:r w:rsidRPr="002C5CA1">
        <w:rPr>
          <w:rFonts w:cs="Open Sans"/>
        </w:rPr>
        <w:t>N</w:t>
      </w:r>
      <w:r w:rsidR="000F4520" w:rsidRPr="002C5CA1">
        <w:rPr>
          <w:rFonts w:cs="Open Sans"/>
        </w:rPr>
        <w:t xml:space="preserve">ational </w:t>
      </w:r>
      <w:r w:rsidRPr="002C5CA1">
        <w:rPr>
          <w:rFonts w:cs="Open Sans"/>
        </w:rPr>
        <w:t>C</w:t>
      </w:r>
      <w:r w:rsidR="000F4520" w:rsidRPr="002C5CA1">
        <w:rPr>
          <w:rFonts w:cs="Open Sans"/>
        </w:rPr>
        <w:t xml:space="preserve">onsultatif des </w:t>
      </w:r>
      <w:r w:rsidRPr="002C5CA1">
        <w:rPr>
          <w:rFonts w:cs="Open Sans"/>
        </w:rPr>
        <w:t>P</w:t>
      </w:r>
      <w:r w:rsidR="000F4520" w:rsidRPr="002C5CA1">
        <w:rPr>
          <w:rFonts w:cs="Open Sans"/>
        </w:rPr>
        <w:t xml:space="preserve">ersonnes </w:t>
      </w:r>
      <w:r w:rsidRPr="002C5CA1">
        <w:rPr>
          <w:rFonts w:cs="Open Sans"/>
        </w:rPr>
        <w:t>H</w:t>
      </w:r>
      <w:r w:rsidR="000F4520" w:rsidRPr="002C5CA1">
        <w:rPr>
          <w:rFonts w:cs="Open Sans"/>
        </w:rPr>
        <w:t>andicapées (CNCPH)</w:t>
      </w:r>
      <w:r w:rsidRPr="002C5CA1">
        <w:rPr>
          <w:rFonts w:cs="Open Sans"/>
        </w:rPr>
        <w:t xml:space="preserve"> ;</w:t>
      </w: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 xml:space="preserve">Charles </w:t>
      </w:r>
      <w:proofErr w:type="spellStart"/>
      <w:r w:rsidRPr="002C5CA1">
        <w:rPr>
          <w:rStyle w:val="Titre3Car"/>
          <w:rFonts w:ascii="Open Sans" w:hAnsi="Open Sans" w:cs="Open Sans"/>
          <w:color w:val="1F497D" w:themeColor="text2"/>
        </w:rPr>
        <w:t>Gardou</w:t>
      </w:r>
      <w:proofErr w:type="spellEnd"/>
      <w:r w:rsidRPr="002C5CA1">
        <w:rPr>
          <w:rFonts w:cs="Open Sans"/>
        </w:rPr>
        <w:t>, anthropologue, professeur d’université et auteur de nombreux ouvrages sur le handicap ;</w:t>
      </w: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 xml:space="preserve">Philippe </w:t>
      </w:r>
      <w:proofErr w:type="spellStart"/>
      <w:r w:rsidRPr="002C5CA1">
        <w:rPr>
          <w:rStyle w:val="Titre3Car"/>
          <w:rFonts w:ascii="Open Sans" w:hAnsi="Open Sans" w:cs="Open Sans"/>
          <w:color w:val="1F497D" w:themeColor="text2"/>
        </w:rPr>
        <w:t>Lefait</w:t>
      </w:r>
      <w:proofErr w:type="spellEnd"/>
      <w:r w:rsidRPr="002C5CA1">
        <w:rPr>
          <w:rFonts w:cs="Open Sans"/>
        </w:rPr>
        <w:t>, journaliste, père d’une jeune femme handicapée, et auteur avec sa femme du livre « Et tu danses Lou »;</w:t>
      </w: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 xml:space="preserve">Emmanuelle </w:t>
      </w:r>
      <w:proofErr w:type="spellStart"/>
      <w:r w:rsidRPr="002C5CA1">
        <w:rPr>
          <w:rStyle w:val="Titre3Car"/>
          <w:rFonts w:ascii="Open Sans" w:hAnsi="Open Sans" w:cs="Open Sans"/>
          <w:color w:val="1F497D" w:themeColor="text2"/>
        </w:rPr>
        <w:t>Dal'Secco</w:t>
      </w:r>
      <w:proofErr w:type="spellEnd"/>
      <w:r w:rsidRPr="002C5CA1">
        <w:rPr>
          <w:rFonts w:cs="Open Sans"/>
        </w:rPr>
        <w:t>, journaliste spécialisée et rédactrice en chef de handicap.fr ;</w:t>
      </w: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 xml:space="preserve">Patrick </w:t>
      </w:r>
      <w:proofErr w:type="spellStart"/>
      <w:r w:rsidRPr="002C5CA1">
        <w:rPr>
          <w:rStyle w:val="Titre3Car"/>
          <w:rFonts w:ascii="Open Sans" w:hAnsi="Open Sans" w:cs="Open Sans"/>
          <w:color w:val="1F497D" w:themeColor="text2"/>
        </w:rPr>
        <w:t>Bezier</w:t>
      </w:r>
      <w:proofErr w:type="spellEnd"/>
      <w:r w:rsidRPr="002C5CA1">
        <w:rPr>
          <w:rFonts w:cs="Open Sans"/>
        </w:rPr>
        <w:t xml:space="preserve">, ancien président du groupe </w:t>
      </w:r>
      <w:proofErr w:type="spellStart"/>
      <w:r w:rsidRPr="002C5CA1">
        <w:rPr>
          <w:rFonts w:cs="Open Sans"/>
        </w:rPr>
        <w:t>Audiens</w:t>
      </w:r>
      <w:proofErr w:type="spellEnd"/>
      <w:r w:rsidRPr="002C5CA1">
        <w:rPr>
          <w:rFonts w:cs="Open Sans"/>
        </w:rPr>
        <w:t xml:space="preserve"> et membre du conseil d’administration de l’Association pour l'insertion professionnelle et sociale des personnes handicapées ;</w:t>
      </w: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 xml:space="preserve">Vincent </w:t>
      </w:r>
      <w:proofErr w:type="spellStart"/>
      <w:r w:rsidRPr="002C5CA1">
        <w:rPr>
          <w:rStyle w:val="Titre3Car"/>
          <w:rFonts w:ascii="Open Sans" w:hAnsi="Open Sans" w:cs="Open Sans"/>
          <w:color w:val="1F497D" w:themeColor="text2"/>
        </w:rPr>
        <w:t>Lochmann</w:t>
      </w:r>
      <w:proofErr w:type="spellEnd"/>
      <w:r w:rsidRPr="002C5CA1">
        <w:rPr>
          <w:rFonts w:cs="Open Sans"/>
        </w:rPr>
        <w:t>, membre du</w:t>
      </w:r>
      <w:r w:rsidR="000F4520" w:rsidRPr="002C5CA1">
        <w:rPr>
          <w:rFonts w:cs="Open Sans"/>
        </w:rPr>
        <w:t xml:space="preserve"> Conseil National Consultatif des Personnes Handicapées</w:t>
      </w:r>
      <w:r w:rsidRPr="002C5CA1">
        <w:rPr>
          <w:rFonts w:cs="Open Sans"/>
        </w:rPr>
        <w:t xml:space="preserve"> </w:t>
      </w:r>
      <w:r w:rsidR="000F4520" w:rsidRPr="002C5CA1">
        <w:rPr>
          <w:rFonts w:cs="Open Sans"/>
        </w:rPr>
        <w:t>(</w:t>
      </w:r>
      <w:r w:rsidRPr="002C5CA1">
        <w:rPr>
          <w:rFonts w:cs="Open Sans"/>
        </w:rPr>
        <w:t>CNCPH</w:t>
      </w:r>
      <w:r w:rsidR="000F4520" w:rsidRPr="002C5CA1">
        <w:rPr>
          <w:rFonts w:cs="Open Sans"/>
        </w:rPr>
        <w:t>)</w:t>
      </w:r>
      <w:r w:rsidRPr="002C5CA1">
        <w:rPr>
          <w:rFonts w:cs="Open Sans"/>
        </w:rPr>
        <w:t>, assesseur de la commission Culture, sport et médias ;</w:t>
      </w:r>
    </w:p>
    <w:p w:rsidR="008A7A48" w:rsidRPr="002C5CA1" w:rsidRDefault="008A7A48" w:rsidP="002C5CA1">
      <w:pPr>
        <w:spacing w:after="120"/>
        <w:rPr>
          <w:rFonts w:cs="Open Sans"/>
        </w:rPr>
      </w:pPr>
      <w:r w:rsidRPr="002C5CA1">
        <w:rPr>
          <w:rStyle w:val="Titre3Car"/>
          <w:rFonts w:ascii="Open Sans" w:hAnsi="Open Sans" w:cs="Open Sans"/>
          <w:color w:val="1F497D" w:themeColor="text2"/>
        </w:rPr>
        <w:t xml:space="preserve">Marie-Pierre </w:t>
      </w:r>
      <w:proofErr w:type="spellStart"/>
      <w:r w:rsidRPr="002C5CA1">
        <w:rPr>
          <w:rStyle w:val="Titre3Car"/>
          <w:rFonts w:ascii="Open Sans" w:hAnsi="Open Sans" w:cs="Open Sans"/>
          <w:color w:val="1F497D" w:themeColor="text2"/>
        </w:rPr>
        <w:t>DeBantel</w:t>
      </w:r>
      <w:proofErr w:type="spellEnd"/>
      <w:r w:rsidRPr="002C5CA1">
        <w:rPr>
          <w:rFonts w:cs="Open Sans"/>
        </w:rPr>
        <w:t>, membre du</w:t>
      </w:r>
      <w:r w:rsidR="000F4520" w:rsidRPr="002C5CA1">
        <w:rPr>
          <w:rFonts w:cs="Open Sans"/>
        </w:rPr>
        <w:t xml:space="preserve"> Conseil National Consultatif des Personnes Handicapées</w:t>
      </w:r>
      <w:r w:rsidRPr="002C5CA1">
        <w:rPr>
          <w:rFonts w:cs="Open Sans"/>
        </w:rPr>
        <w:t xml:space="preserve"> </w:t>
      </w:r>
      <w:r w:rsidR="000F4520" w:rsidRPr="002C5CA1">
        <w:rPr>
          <w:rFonts w:cs="Open Sans"/>
        </w:rPr>
        <w:t>(</w:t>
      </w:r>
      <w:r w:rsidRPr="002C5CA1">
        <w:rPr>
          <w:rFonts w:cs="Open Sans"/>
        </w:rPr>
        <w:t>CNCPH</w:t>
      </w:r>
      <w:r w:rsidR="000F4520" w:rsidRPr="002C5CA1">
        <w:rPr>
          <w:rFonts w:cs="Open Sans"/>
        </w:rPr>
        <w:t>)</w:t>
      </w:r>
      <w:r w:rsidRPr="002C5CA1">
        <w:rPr>
          <w:rFonts w:cs="Open Sans"/>
        </w:rPr>
        <w:t>, anciennement RH d’un groupe de télévision.</w:t>
      </w:r>
    </w:p>
    <w:p w:rsidR="00063C5D" w:rsidRDefault="00063C5D" w:rsidP="00020ECD"/>
    <w:p w:rsidR="000F137D" w:rsidRDefault="000F137D" w:rsidP="00020ECD">
      <w:bookmarkStart w:id="0" w:name="_GoBack"/>
      <w:bookmarkEnd w:id="0"/>
    </w:p>
    <w:p w:rsidR="000F137D" w:rsidRDefault="000F137D" w:rsidP="00020ECD"/>
    <w:p w:rsidR="00063C5D" w:rsidRDefault="003C0F43" w:rsidP="00020ECD">
      <w:hyperlink r:id="rId9" w:history="1">
        <w:r w:rsidR="00830BA6" w:rsidRPr="003C0F43">
          <w:rPr>
            <w:rStyle w:val="Lienhypertexte"/>
          </w:rPr>
          <w:t>Retrouvez l</w:t>
        </w:r>
        <w:r w:rsidR="000F137D" w:rsidRPr="003C0F43">
          <w:rPr>
            <w:rStyle w:val="Lienhypertexte"/>
          </w:rPr>
          <w:t>a charte</w:t>
        </w:r>
        <w:r w:rsidR="00830BA6" w:rsidRPr="003C0F43">
          <w:rPr>
            <w:rStyle w:val="Lienhypertexte"/>
          </w:rPr>
          <w:t xml:space="preserve"> </w:t>
        </w:r>
        <w:r w:rsidR="00830BA6" w:rsidRPr="003C0F43">
          <w:rPr>
            <w:rStyle w:val="Lienhypertexte"/>
            <w:rFonts w:cs="Open Sans"/>
          </w:rPr>
          <w:t>relative à la représentation des personnes handicapées et du handicap dans les médias audiovisuels</w:t>
        </w:r>
      </w:hyperlink>
      <w:r>
        <w:t xml:space="preserve"> </w:t>
      </w:r>
    </w:p>
    <w:sectPr w:rsidR="00063C5D" w:rsidSect="00771EE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948" w:right="1417" w:bottom="568" w:left="1417" w:header="142" w:footer="2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21" w:rsidRDefault="00CD7321" w:rsidP="00CD1A3C">
      <w:r>
        <w:separator/>
      </w:r>
    </w:p>
  </w:endnote>
  <w:endnote w:type="continuationSeparator" w:id="0">
    <w:p w:rsidR="00CD7321" w:rsidRDefault="00CD7321" w:rsidP="00CD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erriweather Sans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56" w:rsidRPr="00CE6639" w:rsidRDefault="00FE5156" w:rsidP="00FE5156">
    <w:pPr>
      <w:ind w:left="-1417" w:right="-1417"/>
      <w:jc w:val="center"/>
      <w:rPr>
        <w:rFonts w:ascii="Gill Sans MT" w:hAnsi="Gill Sans MT" w:cs="Arial"/>
        <w:color w:val="5F5F5F"/>
        <w:spacing w:val="-4"/>
        <w:sz w:val="18"/>
        <w:szCs w:val="18"/>
      </w:rPr>
    </w:pPr>
    <w:r w:rsidRPr="00CE6639">
      <w:rPr>
        <w:rFonts w:ascii="Gill Sans MT" w:hAnsi="Gill Sans MT" w:cs="Arial"/>
        <w:color w:val="5F5F5F"/>
        <w:spacing w:val="-4"/>
        <w:sz w:val="18"/>
        <w:szCs w:val="18"/>
      </w:rPr>
      <w:t>Tour Mirabeau, 39-43, quai André-Citroën - 75739 Paris Cedex 15 - Tél. : 01 40 58 38 00 - Télécopie : 01 45 79 00 06 - Site Internet : www.csa.fr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A1" w:rsidRDefault="002C5CA1" w:rsidP="002C5CA1">
    <w:pPr>
      <w:pStyle w:val="Pieddepage"/>
      <w:jc w:val="right"/>
      <w:rPr>
        <w:b/>
        <w:sz w:val="20"/>
        <w:szCs w:val="20"/>
      </w:rPr>
    </w:pPr>
  </w:p>
  <w:p w:rsidR="00771EE5" w:rsidRDefault="00771EE5" w:rsidP="002C5CA1">
    <w:pPr>
      <w:pStyle w:val="Pieddepage"/>
      <w:jc w:val="right"/>
      <w:rPr>
        <w:b/>
        <w:sz w:val="20"/>
        <w:szCs w:val="20"/>
      </w:rPr>
    </w:pPr>
  </w:p>
  <w:p w:rsidR="002C5CA1" w:rsidRDefault="002C5CA1" w:rsidP="002C5CA1">
    <w:pPr>
      <w:rPr>
        <w:rFonts w:ascii="Arial" w:hAnsi="Arial" w:cs="Arial"/>
        <w:color w:val="000000"/>
        <w:sz w:val="20"/>
        <w:szCs w:val="20"/>
      </w:rPr>
    </w:pPr>
  </w:p>
  <w:p w:rsidR="002C5CA1" w:rsidRPr="00B74973" w:rsidRDefault="002C5CA1" w:rsidP="002C5CA1">
    <w:pPr>
      <w:tabs>
        <w:tab w:val="left" w:pos="5387"/>
      </w:tabs>
      <w:jc w:val="left"/>
      <w:rPr>
        <w:rFonts w:cs="Open Sans"/>
        <w:sz w:val="20"/>
        <w:szCs w:val="20"/>
      </w:rPr>
    </w:pPr>
    <w:r w:rsidRPr="00B74973">
      <w:rPr>
        <w:rFonts w:cs="Open Sans"/>
        <w:sz w:val="20"/>
        <w:szCs w:val="20"/>
      </w:rPr>
      <w:t xml:space="preserve">Contact presse Secrétariat d’État </w:t>
    </w:r>
    <w:r w:rsidRPr="00B74973">
      <w:rPr>
        <w:rFonts w:cs="Open Sans"/>
        <w:sz w:val="20"/>
        <w:szCs w:val="20"/>
      </w:rPr>
      <w:tab/>
    </w:r>
    <w:r w:rsidR="00B74973" w:rsidRPr="00B74973">
      <w:rPr>
        <w:rFonts w:cs="Open Sans"/>
        <w:sz w:val="20"/>
        <w:szCs w:val="20"/>
      </w:rPr>
      <w:t>Contact presse CSA</w:t>
    </w:r>
    <w:r w:rsidRPr="00B74973">
      <w:rPr>
        <w:rFonts w:cs="Open Sans"/>
        <w:sz w:val="20"/>
        <w:szCs w:val="20"/>
      </w:rPr>
      <w:br/>
      <w:t>chargé des Personnes handicapées :</w:t>
    </w:r>
    <w:r w:rsidRPr="00B74973">
      <w:rPr>
        <w:rFonts w:cs="Open Sans"/>
        <w:bCs/>
        <w:sz w:val="20"/>
        <w:szCs w:val="20"/>
      </w:rPr>
      <w:t xml:space="preserve"> </w:t>
    </w:r>
    <w:r w:rsidRPr="00B74973">
      <w:rPr>
        <w:rFonts w:cs="Open Sans"/>
        <w:bCs/>
        <w:sz w:val="20"/>
        <w:szCs w:val="20"/>
      </w:rPr>
      <w:tab/>
    </w:r>
    <w:r w:rsidRPr="00B74973">
      <w:rPr>
        <w:rFonts w:cs="Open Sans"/>
        <w:sz w:val="20"/>
        <w:szCs w:val="20"/>
      </w:rPr>
      <w:t xml:space="preserve">01 40 58 36 17 – </w:t>
    </w:r>
    <w:hyperlink r:id="rId1" w:history="1">
      <w:r w:rsidRPr="00B74973">
        <w:rPr>
          <w:rStyle w:val="Lienhypertexte"/>
          <w:rFonts w:cs="Open Sans"/>
          <w:color w:val="auto"/>
          <w:sz w:val="20"/>
          <w:szCs w:val="20"/>
        </w:rPr>
        <w:t>sara.cheyrouze@csa.fr</w:t>
      </w:r>
    </w:hyperlink>
  </w:p>
  <w:p w:rsidR="002C5CA1" w:rsidRPr="002C5CA1" w:rsidRDefault="00CD7321" w:rsidP="002C5CA1">
    <w:pPr>
      <w:pStyle w:val="Pieddepage"/>
      <w:tabs>
        <w:tab w:val="left" w:pos="5245"/>
        <w:tab w:val="left" w:pos="5387"/>
      </w:tabs>
      <w:jc w:val="left"/>
    </w:pPr>
    <w:hyperlink r:id="rId2" w:history="1">
      <w:r w:rsidR="002C5CA1">
        <w:rPr>
          <w:rStyle w:val="Lienhypertexte"/>
          <w:rFonts w:ascii="Arial" w:hAnsi="Arial" w:cs="Arial"/>
          <w:b/>
          <w:bCs/>
          <w:sz w:val="20"/>
          <w:szCs w:val="20"/>
        </w:rPr>
        <w:t>seph.communication@pm.gouv.fr</w:t>
      </w:r>
    </w:hyperlink>
    <w:r w:rsidR="002C5CA1">
      <w:tab/>
    </w:r>
    <w:r w:rsidR="002C5CA1">
      <w:tab/>
    </w:r>
    <w:r w:rsidR="002C5CA1">
      <w:tab/>
    </w:r>
    <w:hyperlink r:id="rId3" w:history="1">
      <w:r w:rsidR="002C5CA1" w:rsidRPr="00436C49">
        <w:rPr>
          <w:rStyle w:val="Lienhypertexte"/>
          <w:color w:val="1E3F8A"/>
          <w:sz w:val="20"/>
          <w:szCs w:val="20"/>
          <w:u w:val="none"/>
        </w:rPr>
        <w:t>www.csa.fr</w:t>
      </w:r>
    </w:hyperlink>
    <w:r w:rsidR="002C5CA1">
      <w:rPr>
        <w:rStyle w:val="Lienhypertexte"/>
        <w:color w:val="1E3F8A"/>
        <w:sz w:val="20"/>
        <w:szCs w:val="20"/>
        <w:u w:val="none"/>
      </w:rPr>
      <w:t xml:space="preserve"> </w:t>
    </w:r>
    <w:r w:rsidR="002C5CA1" w:rsidRPr="00436C49">
      <w:rPr>
        <w:color w:val="1E3F8A"/>
        <w:sz w:val="20"/>
        <w:szCs w:val="20"/>
      </w:rPr>
      <w:t xml:space="preserve"> </w:t>
    </w:r>
    <w:r w:rsidR="002C5CA1" w:rsidRPr="000F4E84">
      <w:rPr>
        <w:rFonts w:cs="Open Sans"/>
        <w:noProof/>
        <w:color w:val="365F91" w:themeColor="accent1" w:themeShade="BF"/>
        <w:sz w:val="16"/>
        <w:szCs w:val="16"/>
        <w:lang w:eastAsia="fr-FR"/>
      </w:rPr>
      <w:drawing>
        <wp:inline distT="0" distB="0" distL="0" distR="0" wp14:anchorId="14CABC29" wp14:editId="40A13E25">
          <wp:extent cx="177000" cy="144000"/>
          <wp:effectExtent l="0" t="0" r="0" b="889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witte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00" cy="14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5CA1" w:rsidRPr="00436C49">
      <w:rPr>
        <w:color w:val="1E3F8A"/>
        <w:sz w:val="20"/>
        <w:szCs w:val="20"/>
      </w:rPr>
      <w:t>@</w:t>
    </w:r>
    <w:proofErr w:type="spellStart"/>
    <w:r w:rsidR="002C5CA1" w:rsidRPr="00436C49">
      <w:rPr>
        <w:color w:val="1E3F8A"/>
        <w:sz w:val="20"/>
        <w:szCs w:val="20"/>
      </w:rPr>
      <w:t>csaudiovisuel</w:t>
    </w:r>
    <w:proofErr w:type="spellEnd"/>
  </w:p>
  <w:p w:rsidR="002C5CA1" w:rsidRDefault="002C5CA1" w:rsidP="002C5CA1">
    <w:pPr>
      <w:spacing w:after="160" w:line="252" w:lineRule="auto"/>
      <w:contextualSpacing/>
      <w:rPr>
        <w:color w:val="000000"/>
      </w:rPr>
    </w:pPr>
    <w:r>
      <w:rPr>
        <w:rFonts w:ascii="Arial" w:hAnsi="Arial" w:cs="Arial"/>
        <w:b/>
        <w:bCs/>
        <w:color w:val="000000"/>
        <w:sz w:val="20"/>
        <w:szCs w:val="20"/>
      </w:rPr>
      <w:t>01 40 56 88 69</w:t>
    </w:r>
  </w:p>
  <w:p w:rsidR="002C5CA1" w:rsidRPr="00436C49" w:rsidRDefault="002C5CA1" w:rsidP="002C5CA1">
    <w:pPr>
      <w:pStyle w:val="Pieddepage"/>
      <w:jc w:val="right"/>
      <w:rPr>
        <w:color w:val="1E3F8A"/>
        <w:sz w:val="20"/>
        <w:szCs w:val="20"/>
      </w:rPr>
    </w:pPr>
    <w:r>
      <w:rPr>
        <w:color w:val="1E3F8A"/>
        <w:sz w:val="20"/>
        <w:szCs w:val="20"/>
      </w:rPr>
      <w:br/>
    </w:r>
    <w:r w:rsidRPr="001C2D81">
      <w:rPr>
        <w:sz w:val="20"/>
        <w:szCs w:val="20"/>
      </w:rPr>
      <w:br/>
    </w:r>
  </w:p>
  <w:p w:rsidR="002C5CA1" w:rsidRDefault="002C5CA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21" w:rsidRDefault="00CD7321" w:rsidP="00CD1A3C">
      <w:r>
        <w:separator/>
      </w:r>
    </w:p>
  </w:footnote>
  <w:footnote w:type="continuationSeparator" w:id="0">
    <w:p w:rsidR="00CD7321" w:rsidRDefault="00CD7321" w:rsidP="00CD1A3C">
      <w:r>
        <w:continuationSeparator/>
      </w:r>
    </w:p>
  </w:footnote>
  <w:footnote w:id="1">
    <w:p w:rsidR="000F137D" w:rsidRPr="00063C5D" w:rsidRDefault="000F137D" w:rsidP="000F137D">
      <w:pPr>
        <w:rPr>
          <w:i/>
        </w:rPr>
      </w:pPr>
      <w:r>
        <w:rPr>
          <w:rStyle w:val="Appelnotedebasdep"/>
        </w:rPr>
        <w:footnoteRef/>
      </w:r>
      <w:r>
        <w:t xml:space="preserve"> </w:t>
      </w:r>
      <w:r w:rsidRPr="00063C5D">
        <w:rPr>
          <w:i/>
        </w:rPr>
        <w:t xml:space="preserve">Le 3 décembre 2019, a été signée la Charte relative à la représentation des personnes handicapées et du handicap dans les médias audiovisuels, en présence, notamment, de Edouard Philippe, Premier ministre, de Franck Riester, ministre de la Culture, de Sophie </w:t>
      </w:r>
      <w:proofErr w:type="spellStart"/>
      <w:r w:rsidRPr="00063C5D">
        <w:rPr>
          <w:i/>
        </w:rPr>
        <w:t>Cluzel</w:t>
      </w:r>
      <w:proofErr w:type="spellEnd"/>
      <w:r w:rsidRPr="00063C5D">
        <w:rPr>
          <w:i/>
        </w:rPr>
        <w:t>, secrétaire d'Etat auprès du Premier ministre chargée des Personnes handicapées, de Dominique Gillot, présidente du Conseil National Consultatif des Personnes Handicapées (CNCPH), de Roch-Olivier Maistre, président du CSA et de Carole</w:t>
      </w:r>
      <w:r>
        <w:rPr>
          <w:i/>
        </w:rPr>
        <w:t xml:space="preserve"> Bienaimé Besse, membre du CSA et des représentants des médias signataires</w:t>
      </w:r>
      <w:r w:rsidRPr="00063C5D">
        <w:rPr>
          <w:i/>
        </w:rPr>
        <w:t>.</w:t>
      </w:r>
    </w:p>
    <w:p w:rsidR="000F137D" w:rsidRDefault="000F137D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9AA" w:rsidRDefault="00B019AA" w:rsidP="00B019AA">
    <w:pPr>
      <w:pStyle w:val="En-tt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56" w:rsidRDefault="00FE5156" w:rsidP="00FE5156">
    <w:pPr>
      <w:pStyle w:val="En-tte"/>
      <w:jc w:val="center"/>
      <w:rPr>
        <w:noProof/>
        <w:lang w:eastAsia="fr-FR"/>
      </w:rPr>
    </w:pPr>
  </w:p>
  <w:p w:rsidR="00FE5156" w:rsidRDefault="002C5CA1" w:rsidP="001C2D81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04D9F5B3" wp14:editId="38B388DA">
          <wp:simplePos x="0" y="0"/>
          <wp:positionH relativeFrom="column">
            <wp:posOffset>4205605</wp:posOffset>
          </wp:positionH>
          <wp:positionV relativeFrom="paragraph">
            <wp:posOffset>161925</wp:posOffset>
          </wp:positionV>
          <wp:extent cx="1536700" cy="619125"/>
          <wp:effectExtent l="0" t="0" r="6350" b="952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a_541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0" locked="0" layoutInCell="1" allowOverlap="1" wp14:anchorId="5A95EF35" wp14:editId="4506A031">
          <wp:simplePos x="0" y="0"/>
          <wp:positionH relativeFrom="column">
            <wp:posOffset>6985</wp:posOffset>
          </wp:positionH>
          <wp:positionV relativeFrom="paragraph">
            <wp:posOffset>114935</wp:posOffset>
          </wp:positionV>
          <wp:extent cx="1383030" cy="829945"/>
          <wp:effectExtent l="0" t="0" r="7620" b="8255"/>
          <wp:wrapNone/>
          <wp:docPr id="5" name="Image 5" descr="Accueil Secrétariat d'État auprès du Premier ministre chargé des Personnes handicapées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Accueil Secrétariat d'État auprès du Premier ministre chargé des Personnes handicapées 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82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C2D81" w:rsidRDefault="001C2D81" w:rsidP="001C2D81">
    <w:pPr>
      <w:pStyle w:val="En-tte"/>
      <w:rPr>
        <w:noProof/>
        <w:lang w:eastAsia="fr-FR"/>
      </w:rPr>
    </w:pPr>
  </w:p>
  <w:p w:rsidR="002C5CA1" w:rsidRDefault="002C5CA1" w:rsidP="002C5CA1">
    <w:pPr>
      <w:pStyle w:val="En-tte"/>
      <w:jc w:val="center"/>
      <w:rPr>
        <w:rFonts w:ascii="Merriweather Sans" w:hAnsi="Merriweather Sans"/>
        <w:noProof/>
        <w:sz w:val="28"/>
        <w:szCs w:val="28"/>
        <w:lang w:eastAsia="fr-FR"/>
      </w:rPr>
    </w:pPr>
  </w:p>
  <w:p w:rsidR="002C5CA1" w:rsidRDefault="002C5CA1" w:rsidP="002C5CA1">
    <w:pPr>
      <w:pStyle w:val="En-tte"/>
      <w:jc w:val="center"/>
      <w:rPr>
        <w:rFonts w:ascii="Merriweather Sans" w:hAnsi="Merriweather Sans"/>
        <w:noProof/>
        <w:sz w:val="28"/>
        <w:szCs w:val="28"/>
        <w:lang w:eastAsia="fr-FR"/>
      </w:rPr>
    </w:pPr>
  </w:p>
  <w:p w:rsidR="002C5CA1" w:rsidRDefault="002C5CA1" w:rsidP="002C5CA1">
    <w:pPr>
      <w:pStyle w:val="En-tte"/>
      <w:jc w:val="center"/>
      <w:rPr>
        <w:rFonts w:ascii="Merriweather Sans" w:hAnsi="Merriweather Sans"/>
        <w:noProof/>
        <w:sz w:val="28"/>
        <w:szCs w:val="28"/>
        <w:lang w:eastAsia="fr-FR"/>
      </w:rPr>
    </w:pPr>
  </w:p>
  <w:p w:rsidR="002C5CA1" w:rsidRDefault="002C5CA1" w:rsidP="002C5CA1">
    <w:pPr>
      <w:pStyle w:val="En-tte"/>
      <w:jc w:val="left"/>
      <w:rPr>
        <w:rFonts w:ascii="Merriweather Sans" w:hAnsi="Merriweather Sans"/>
        <w:noProof/>
        <w:sz w:val="28"/>
        <w:szCs w:val="28"/>
        <w:lang w:eastAsia="fr-FR"/>
      </w:rPr>
    </w:pPr>
  </w:p>
  <w:p w:rsidR="001C2D81" w:rsidRPr="001C2D81" w:rsidRDefault="001C2D81" w:rsidP="002C5CA1">
    <w:pPr>
      <w:pStyle w:val="En-tte"/>
      <w:jc w:val="left"/>
      <w:rPr>
        <w:rFonts w:ascii="Merriweather Sans" w:hAnsi="Merriweather Sans"/>
        <w:noProof/>
        <w:sz w:val="28"/>
        <w:szCs w:val="28"/>
        <w:lang w:eastAsia="fr-FR"/>
      </w:rPr>
    </w:pPr>
    <w:r w:rsidRPr="001C2D81">
      <w:rPr>
        <w:rFonts w:ascii="Merriweather Sans" w:hAnsi="Merriweather Sans"/>
        <w:noProof/>
        <w:sz w:val="28"/>
        <w:szCs w:val="28"/>
        <w:lang w:eastAsia="fr-FR"/>
      </w:rPr>
      <w:t>Communiqué de presse</w:t>
    </w:r>
  </w:p>
  <w:p w:rsidR="00FE5156" w:rsidRDefault="00FE5156" w:rsidP="001C2D81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6D82"/>
    <w:multiLevelType w:val="hybridMultilevel"/>
    <w:tmpl w:val="209C62A4"/>
    <w:lvl w:ilvl="0" w:tplc="42AE5AAE">
      <w:start w:val="2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B9"/>
    <w:rsid w:val="000026B0"/>
    <w:rsid w:val="00003ED1"/>
    <w:rsid w:val="0001224D"/>
    <w:rsid w:val="00020ECD"/>
    <w:rsid w:val="00033F9B"/>
    <w:rsid w:val="00041C7C"/>
    <w:rsid w:val="00063C5D"/>
    <w:rsid w:val="000711D9"/>
    <w:rsid w:val="000A27E5"/>
    <w:rsid w:val="000F137D"/>
    <w:rsid w:val="000F4520"/>
    <w:rsid w:val="0018494C"/>
    <w:rsid w:val="001A569E"/>
    <w:rsid w:val="001C2D81"/>
    <w:rsid w:val="00202AD1"/>
    <w:rsid w:val="002036B7"/>
    <w:rsid w:val="00206641"/>
    <w:rsid w:val="00263DEB"/>
    <w:rsid w:val="002756B0"/>
    <w:rsid w:val="002959AE"/>
    <w:rsid w:val="002964E2"/>
    <w:rsid w:val="002A7AE3"/>
    <w:rsid w:val="002C49C1"/>
    <w:rsid w:val="002C5CA1"/>
    <w:rsid w:val="002F4636"/>
    <w:rsid w:val="00305B43"/>
    <w:rsid w:val="00306A0A"/>
    <w:rsid w:val="00313E7C"/>
    <w:rsid w:val="00315F5A"/>
    <w:rsid w:val="00316D13"/>
    <w:rsid w:val="00323853"/>
    <w:rsid w:val="00326DF8"/>
    <w:rsid w:val="0033189F"/>
    <w:rsid w:val="00367A51"/>
    <w:rsid w:val="00370FE3"/>
    <w:rsid w:val="00374651"/>
    <w:rsid w:val="00380C68"/>
    <w:rsid w:val="003B6659"/>
    <w:rsid w:val="003C0F43"/>
    <w:rsid w:val="003D2AF0"/>
    <w:rsid w:val="003E6742"/>
    <w:rsid w:val="004053F4"/>
    <w:rsid w:val="00431E8E"/>
    <w:rsid w:val="00436C49"/>
    <w:rsid w:val="00483D65"/>
    <w:rsid w:val="004E7DB9"/>
    <w:rsid w:val="0050507E"/>
    <w:rsid w:val="0051481C"/>
    <w:rsid w:val="005348E0"/>
    <w:rsid w:val="005450E0"/>
    <w:rsid w:val="005A1FCA"/>
    <w:rsid w:val="005A7E78"/>
    <w:rsid w:val="005D0F37"/>
    <w:rsid w:val="005E58A9"/>
    <w:rsid w:val="005F44EE"/>
    <w:rsid w:val="00604764"/>
    <w:rsid w:val="006B1E21"/>
    <w:rsid w:val="0072141D"/>
    <w:rsid w:val="00727F28"/>
    <w:rsid w:val="00771EE5"/>
    <w:rsid w:val="007C574E"/>
    <w:rsid w:val="007D6E7F"/>
    <w:rsid w:val="007E201C"/>
    <w:rsid w:val="008027E9"/>
    <w:rsid w:val="00822FB0"/>
    <w:rsid w:val="00830BA6"/>
    <w:rsid w:val="00852CE3"/>
    <w:rsid w:val="008A7A48"/>
    <w:rsid w:val="008D0F9F"/>
    <w:rsid w:val="0092419E"/>
    <w:rsid w:val="0094625B"/>
    <w:rsid w:val="009A38CA"/>
    <w:rsid w:val="009F0056"/>
    <w:rsid w:val="00A10565"/>
    <w:rsid w:val="00A765D7"/>
    <w:rsid w:val="00A919D0"/>
    <w:rsid w:val="00AD768F"/>
    <w:rsid w:val="00AF0ADC"/>
    <w:rsid w:val="00B019AA"/>
    <w:rsid w:val="00B05D13"/>
    <w:rsid w:val="00B20258"/>
    <w:rsid w:val="00B4014A"/>
    <w:rsid w:val="00B457EB"/>
    <w:rsid w:val="00B74973"/>
    <w:rsid w:val="00B91463"/>
    <w:rsid w:val="00BC4AE8"/>
    <w:rsid w:val="00BE2BD4"/>
    <w:rsid w:val="00C10B29"/>
    <w:rsid w:val="00C15F89"/>
    <w:rsid w:val="00C725F5"/>
    <w:rsid w:val="00CB5F5C"/>
    <w:rsid w:val="00CC758B"/>
    <w:rsid w:val="00CD1A3C"/>
    <w:rsid w:val="00CD7321"/>
    <w:rsid w:val="00CE6639"/>
    <w:rsid w:val="00D112DD"/>
    <w:rsid w:val="00D1412F"/>
    <w:rsid w:val="00D85BD0"/>
    <w:rsid w:val="00DA77F6"/>
    <w:rsid w:val="00DC1D6E"/>
    <w:rsid w:val="00EA3243"/>
    <w:rsid w:val="00EA6440"/>
    <w:rsid w:val="00EB65F1"/>
    <w:rsid w:val="00EC06A0"/>
    <w:rsid w:val="00EF6464"/>
    <w:rsid w:val="00F025CF"/>
    <w:rsid w:val="00F462B7"/>
    <w:rsid w:val="00F6147F"/>
    <w:rsid w:val="00F73445"/>
    <w:rsid w:val="00F909CC"/>
    <w:rsid w:val="00F96581"/>
    <w:rsid w:val="00FC4165"/>
    <w:rsid w:val="00FD2DFC"/>
    <w:rsid w:val="00FE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E8"/>
    <w:pPr>
      <w:spacing w:after="0" w:line="240" w:lineRule="auto"/>
      <w:jc w:val="both"/>
    </w:pPr>
    <w:rPr>
      <w:rFonts w:ascii="Open Sans" w:hAnsi="Open Sans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436C49"/>
    <w:pPr>
      <w:keepNext/>
      <w:keepLines/>
      <w:spacing w:before="480"/>
      <w:jc w:val="center"/>
      <w:outlineLvl w:val="0"/>
    </w:pPr>
    <w:rPr>
      <w:rFonts w:ascii="Merriweather Sans" w:eastAsiaTheme="majorEastAsia" w:hAnsi="Merriweather Sans" w:cstheme="majorBidi"/>
      <w:b/>
      <w:bCs/>
      <w:i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RA">
    <w:name w:val="Titre 3 RA"/>
    <w:basedOn w:val="Normal"/>
    <w:qFormat/>
    <w:rsid w:val="00FC4165"/>
    <w:pPr>
      <w:spacing w:before="400"/>
    </w:pPr>
    <w:rPr>
      <w:rFonts w:ascii="Calibri" w:eastAsia="Calibri" w:hAnsi="Calibri" w:cs="Calibri"/>
      <w:b/>
      <w:color w:val="1F497D" w:themeColor="text2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B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B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1A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A3C"/>
  </w:style>
  <w:style w:type="paragraph" w:styleId="Pieddepage">
    <w:name w:val="footer"/>
    <w:basedOn w:val="Normal"/>
    <w:link w:val="PieddepageCar"/>
    <w:uiPriority w:val="99"/>
    <w:unhideWhenUsed/>
    <w:rsid w:val="00CD1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A3C"/>
  </w:style>
  <w:style w:type="character" w:styleId="Lienhypertexte">
    <w:name w:val="Hyperlink"/>
    <w:basedOn w:val="Policepardfaut"/>
    <w:uiPriority w:val="99"/>
    <w:unhideWhenUsed/>
    <w:rsid w:val="001C2D8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6C49"/>
    <w:rPr>
      <w:rFonts w:ascii="Merriweather Sans" w:eastAsiaTheme="majorEastAsia" w:hAnsi="Merriweather Sans" w:cstheme="majorBidi"/>
      <w:b/>
      <w:bCs/>
      <w:i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B5F5C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paragraph" w:styleId="NormalWeb">
    <w:name w:val="Normal (Web)"/>
    <w:basedOn w:val="Normal"/>
    <w:uiPriority w:val="99"/>
    <w:semiHidden/>
    <w:unhideWhenUsed/>
    <w:rsid w:val="00CB5F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B5F5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45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23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8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853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853"/>
    <w:rPr>
      <w:rFonts w:ascii="Open Sans" w:hAnsi="Open Sans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57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574E"/>
    <w:rPr>
      <w:rFonts w:ascii="Open Sans" w:hAnsi="Open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574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F4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AE8"/>
    <w:pPr>
      <w:spacing w:after="0" w:line="240" w:lineRule="auto"/>
      <w:jc w:val="both"/>
    </w:pPr>
    <w:rPr>
      <w:rFonts w:ascii="Open Sans" w:hAnsi="Open Sans"/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436C49"/>
    <w:pPr>
      <w:keepNext/>
      <w:keepLines/>
      <w:spacing w:before="480"/>
      <w:jc w:val="center"/>
      <w:outlineLvl w:val="0"/>
    </w:pPr>
    <w:rPr>
      <w:rFonts w:ascii="Merriweather Sans" w:eastAsiaTheme="majorEastAsia" w:hAnsi="Merriweather Sans" w:cstheme="majorBidi"/>
      <w:b/>
      <w:bCs/>
      <w:i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5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B5F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3RA">
    <w:name w:val="Titre 3 RA"/>
    <w:basedOn w:val="Normal"/>
    <w:qFormat/>
    <w:rsid w:val="00FC4165"/>
    <w:pPr>
      <w:spacing w:before="400"/>
    </w:pPr>
    <w:rPr>
      <w:rFonts w:ascii="Calibri" w:eastAsia="Calibri" w:hAnsi="Calibri" w:cs="Calibri"/>
      <w:b/>
      <w:color w:val="1F497D" w:themeColor="text2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B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B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1A3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1A3C"/>
  </w:style>
  <w:style w:type="paragraph" w:styleId="Pieddepage">
    <w:name w:val="footer"/>
    <w:basedOn w:val="Normal"/>
    <w:link w:val="PieddepageCar"/>
    <w:uiPriority w:val="99"/>
    <w:unhideWhenUsed/>
    <w:rsid w:val="00CD1A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1A3C"/>
  </w:style>
  <w:style w:type="character" w:styleId="Lienhypertexte">
    <w:name w:val="Hyperlink"/>
    <w:basedOn w:val="Policepardfaut"/>
    <w:uiPriority w:val="99"/>
    <w:unhideWhenUsed/>
    <w:rsid w:val="001C2D81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36C49"/>
    <w:rPr>
      <w:rFonts w:ascii="Merriweather Sans" w:eastAsiaTheme="majorEastAsia" w:hAnsi="Merriweather Sans" w:cstheme="majorBidi"/>
      <w:b/>
      <w:bCs/>
      <w:i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CB5F5C"/>
    <w:rPr>
      <w:rFonts w:asciiTheme="majorHAnsi" w:eastAsiaTheme="majorEastAsia" w:hAnsiTheme="majorHAnsi" w:cstheme="majorBidi"/>
      <w:b/>
      <w:bCs/>
      <w:color w:val="4F81BD" w:themeColor="accent1"/>
      <w:sz w:val="21"/>
    </w:rPr>
  </w:style>
  <w:style w:type="paragraph" w:styleId="NormalWeb">
    <w:name w:val="Normal (Web)"/>
    <w:basedOn w:val="Normal"/>
    <w:uiPriority w:val="99"/>
    <w:semiHidden/>
    <w:unhideWhenUsed/>
    <w:rsid w:val="00CB5F5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CB5F5C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B45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Marquedecommentaire">
    <w:name w:val="annotation reference"/>
    <w:basedOn w:val="Policepardfaut"/>
    <w:uiPriority w:val="99"/>
    <w:semiHidden/>
    <w:unhideWhenUsed/>
    <w:rsid w:val="003238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8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853"/>
    <w:rPr>
      <w:rFonts w:ascii="Open Sans" w:hAnsi="Open Sans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8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853"/>
    <w:rPr>
      <w:rFonts w:ascii="Open Sans" w:hAnsi="Open Sans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574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574E"/>
    <w:rPr>
      <w:rFonts w:ascii="Open Sans" w:hAnsi="Open San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574E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0F4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sa.fr/Informer/Toutes-les-actualites/Actualites/Signature-d-une-charte-relative-a-la-representation-des-personnes-handicapees-et-du-handicap-dans-les-medias-audiovisuel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.fr" TargetMode="External"/><Relationship Id="rId2" Type="http://schemas.openxmlformats.org/officeDocument/2006/relationships/hyperlink" Target="mailto:seph.communication@pm.gouv.fr" TargetMode="External"/><Relationship Id="rId1" Type="http://schemas.openxmlformats.org/officeDocument/2006/relationships/hyperlink" Target="mailto:sara.cheyrouze@csa.fr" TargetMode="External"/><Relationship Id="rId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6C950.73E36F60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8CE6-C0F5-4986-A199-E3EDC752E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C.S.A.</Company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BARATON Agnès</dc:creator>
  <cp:lastModifiedBy>CHEYROUZE SARA</cp:lastModifiedBy>
  <cp:revision>3</cp:revision>
  <cp:lastPrinted>2017-06-12T09:01:00Z</cp:lastPrinted>
  <dcterms:created xsi:type="dcterms:W3CDTF">2020-12-03T09:50:00Z</dcterms:created>
  <dcterms:modified xsi:type="dcterms:W3CDTF">2020-12-03T09:52:00Z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