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85" w:rsidRPr="0055517D" w:rsidRDefault="003B140E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CC6E06D" wp14:editId="649C7C67">
            <wp:simplePos x="0" y="0"/>
            <wp:positionH relativeFrom="margin">
              <wp:posOffset>-145473</wp:posOffset>
            </wp:positionH>
            <wp:positionV relativeFrom="paragraph">
              <wp:posOffset>-656647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585" w:rsidRPr="003B140E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3B140E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B140E" w:rsidRPr="00E64356" w:rsidRDefault="003B140E" w:rsidP="00880FB8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E64356" w:rsidRDefault="00E64356" w:rsidP="00880FB8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341585" w:rsidRPr="00E64356" w:rsidRDefault="0065240F" w:rsidP="00880FB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E64356">
        <w:rPr>
          <w:rFonts w:ascii="Arial" w:eastAsia="Times New Roman" w:hAnsi="Arial" w:cs="Arial"/>
          <w:color w:val="000000"/>
          <w:lang w:eastAsia="fr-FR"/>
        </w:rPr>
        <w:t xml:space="preserve">Paris, le </w:t>
      </w:r>
      <w:r w:rsidR="000F295F" w:rsidRPr="00E64356">
        <w:rPr>
          <w:rFonts w:ascii="Arial" w:eastAsia="Times New Roman" w:hAnsi="Arial" w:cs="Arial"/>
          <w:color w:val="000000"/>
          <w:lang w:eastAsia="fr-FR"/>
        </w:rPr>
        <w:t>18 février 2021</w:t>
      </w:r>
    </w:p>
    <w:p w:rsidR="00341585" w:rsidRPr="00E64356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41585" w:rsidRPr="00E64356" w:rsidRDefault="00341585" w:rsidP="00880FB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64356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341585" w:rsidRPr="00E64356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1F0FCE" w:rsidRPr="00E64356" w:rsidRDefault="001F0FCE" w:rsidP="0071173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341585" w:rsidRPr="00E64356" w:rsidRDefault="009F23F1" w:rsidP="00711730">
      <w:pPr>
        <w:spacing w:line="240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Dans le cadre du plan France Relance</w:t>
      </w:r>
      <w:r w:rsidR="007D552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et du soutien à l’emploi des personnes en situation d</w:t>
      </w:r>
      <w:r w:rsidR="00301EA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e </w:t>
      </w:r>
      <w:r w:rsidR="007D552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handicap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, Madame</w:t>
      </w:r>
      <w:r w:rsidR="00341585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Sophie CLUZEL, </w:t>
      </w:r>
      <w:r>
        <w:rPr>
          <w:rFonts w:ascii="Arial" w:hAnsi="Arial" w:cs="Arial"/>
          <w:b/>
        </w:rPr>
        <w:t>S</w:t>
      </w:r>
      <w:r w:rsidR="00E702FC" w:rsidRPr="00E64356">
        <w:rPr>
          <w:rFonts w:ascii="Arial" w:hAnsi="Arial" w:cs="Arial"/>
          <w:b/>
        </w:rPr>
        <w:t>ecrétaire d’</w:t>
      </w:r>
      <w:r>
        <w:rPr>
          <w:rFonts w:ascii="Arial" w:hAnsi="Arial" w:cs="Arial"/>
          <w:b/>
        </w:rPr>
        <w:t xml:space="preserve">État auprès du Premier ministre </w:t>
      </w:r>
      <w:r w:rsidR="00E702FC" w:rsidRPr="00E64356">
        <w:rPr>
          <w:rFonts w:ascii="Arial" w:hAnsi="Arial" w:cs="Arial"/>
          <w:b/>
        </w:rPr>
        <w:t>chargée des Personnes handicapées</w:t>
      </w:r>
      <w:r w:rsidR="007D552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</w:t>
      </w:r>
      <w:r w:rsidR="00341585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vendredi </w:t>
      </w:r>
      <w:r w:rsidR="000F295F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19 février</w:t>
      </w:r>
      <w:r w:rsidR="008D0D6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341585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d</w:t>
      </w:r>
      <w:r w:rsidR="00301EA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ans le département </w:t>
      </w:r>
      <w:r w:rsidR="00301EA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bookmarkStart w:id="0" w:name="_GoBack"/>
      <w:bookmarkEnd w:id="0"/>
      <w:r w:rsidR="00D1340B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des </w:t>
      </w:r>
      <w:r w:rsidR="000F295F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Bouches</w:t>
      </w:r>
      <w:r w:rsidR="002E7A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-du-</w:t>
      </w:r>
      <w:r w:rsidR="000F295F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Rhône</w:t>
      </w:r>
      <w:r w:rsidR="004740A1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</w:p>
    <w:p w:rsidR="00341585" w:rsidRPr="00E64356" w:rsidRDefault="00341585" w:rsidP="0071173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341585" w:rsidRPr="00E64356" w:rsidRDefault="00341585" w:rsidP="00711730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E64356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Déroulé</w:t>
      </w:r>
      <w:r w:rsidR="002E7AA5" w:rsidRPr="002E7A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3B140E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: </w:t>
      </w:r>
    </w:p>
    <w:p w:rsidR="00341585" w:rsidRPr="00E64356" w:rsidRDefault="00341585" w:rsidP="0071173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C47E4" w:rsidRPr="00E64356" w:rsidRDefault="00B77C6E" w:rsidP="00354B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</w:pPr>
      <w:r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9h20</w:t>
      </w:r>
      <w:r w:rsidR="00341585" w:rsidRPr="00E6435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4C47E4" w:rsidRPr="00E64356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–</w:t>
      </w:r>
      <w:r w:rsidR="00AC35BA" w:rsidRPr="00E64356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</w:t>
      </w:r>
      <w:r w:rsidR="004C47E4" w:rsidRPr="00E64356">
        <w:rPr>
          <w:rFonts w:ascii="Arial" w:hAnsi="Arial" w:cs="Arial"/>
          <w:b/>
        </w:rPr>
        <w:t xml:space="preserve">Sécuriser l’emploi des personnes handicapées grâce au plan </w:t>
      </w:r>
      <w:r w:rsidR="00E5408B">
        <w:rPr>
          <w:rFonts w:ascii="Arial" w:hAnsi="Arial" w:cs="Arial"/>
          <w:b/>
        </w:rPr>
        <w:t>France</w:t>
      </w:r>
      <w:r w:rsidR="004C47E4" w:rsidRPr="00E64356">
        <w:rPr>
          <w:rFonts w:ascii="Arial" w:hAnsi="Arial" w:cs="Arial"/>
          <w:b/>
        </w:rPr>
        <w:t xml:space="preserve"> </w:t>
      </w:r>
      <w:r w:rsidR="00E5408B">
        <w:rPr>
          <w:rFonts w:ascii="Arial" w:hAnsi="Arial" w:cs="Arial"/>
          <w:b/>
        </w:rPr>
        <w:t>R</w:t>
      </w:r>
      <w:r w:rsidR="004C47E4" w:rsidRPr="00E64356">
        <w:rPr>
          <w:rFonts w:ascii="Arial" w:hAnsi="Arial" w:cs="Arial"/>
          <w:b/>
        </w:rPr>
        <w:t>elance avec le déploiement des plateforme</w:t>
      </w:r>
      <w:r w:rsidR="00E5408B">
        <w:rPr>
          <w:rFonts w:ascii="Arial" w:hAnsi="Arial" w:cs="Arial"/>
          <w:b/>
        </w:rPr>
        <w:t>s</w:t>
      </w:r>
      <w:r w:rsidR="004C47E4" w:rsidRPr="00E64356">
        <w:rPr>
          <w:rFonts w:ascii="Arial" w:hAnsi="Arial" w:cs="Arial"/>
          <w:b/>
        </w:rPr>
        <w:t xml:space="preserve"> emploi accompagné (job coaching)</w:t>
      </w:r>
      <w:r w:rsidR="003B140E" w:rsidRPr="00E64356">
        <w:rPr>
          <w:rFonts w:ascii="Arial" w:hAnsi="Arial" w:cs="Arial"/>
          <w:b/>
        </w:rPr>
        <w:t> :</w:t>
      </w:r>
    </w:p>
    <w:p w:rsidR="00AC35BA" w:rsidRPr="00354BFE" w:rsidRDefault="00354BFE" w:rsidP="00354BF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hd w:val="clear" w:color="auto" w:fill="FFFFFF"/>
          <w:lang w:eastAsia="fr-FR"/>
        </w:rPr>
      </w:pPr>
      <w:r w:rsidRPr="00354BFE">
        <w:rPr>
          <w:rFonts w:ascii="Arial" w:eastAsia="Times New Roman" w:hAnsi="Arial" w:cs="Arial"/>
          <w:i/>
          <w:color w:val="000000"/>
          <w:shd w:val="clear" w:color="auto" w:fill="FFFFFF"/>
          <w:lang w:eastAsia="fr-FR"/>
        </w:rPr>
        <w:t xml:space="preserve">(Groupe </w:t>
      </w:r>
      <w:r w:rsidR="00AC35BA" w:rsidRPr="00354BFE">
        <w:rPr>
          <w:rFonts w:ascii="Arial" w:eastAsia="Times New Roman" w:hAnsi="Arial" w:cs="Arial"/>
          <w:i/>
          <w:color w:val="000000"/>
          <w:shd w:val="clear" w:color="auto" w:fill="FFFFFF"/>
          <w:lang w:eastAsia="fr-FR"/>
        </w:rPr>
        <w:t>ORTEC à Aix en Provence</w:t>
      </w:r>
      <w:r w:rsidRPr="00354BFE">
        <w:rPr>
          <w:rFonts w:ascii="Arial" w:eastAsia="Times New Roman" w:hAnsi="Arial" w:cs="Arial"/>
          <w:i/>
          <w:color w:val="000000"/>
          <w:shd w:val="clear" w:color="auto" w:fill="FFFFFF"/>
          <w:lang w:eastAsia="fr-FR"/>
        </w:rPr>
        <w:t>)</w:t>
      </w:r>
      <w:r w:rsidR="00AC35BA" w:rsidRPr="00354BFE">
        <w:rPr>
          <w:rFonts w:ascii="Arial" w:eastAsia="Times New Roman" w:hAnsi="Arial" w:cs="Arial"/>
          <w:i/>
          <w:color w:val="000000"/>
          <w:shd w:val="clear" w:color="auto" w:fill="FFFFFF"/>
          <w:lang w:eastAsia="fr-FR"/>
        </w:rPr>
        <w:t xml:space="preserve"> </w:t>
      </w:r>
    </w:p>
    <w:p w:rsidR="00E64356" w:rsidRPr="00E64356" w:rsidRDefault="00E64356" w:rsidP="00E6435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:rsidR="00AC35BA" w:rsidRPr="00E64356" w:rsidRDefault="00B573B2" w:rsidP="00E6435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E64356">
        <w:rPr>
          <w:rFonts w:ascii="Arial" w:hAnsi="Arial" w:cs="Arial"/>
          <w:bCs/>
          <w:shd w:val="clear" w:color="auto" w:fill="FFFFFF"/>
        </w:rPr>
        <w:t>É</w:t>
      </w:r>
      <w:r w:rsidR="00AC35BA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change avec la direction du groupe 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ORTEC, groupe international de solutions d’ingénierie et travaux, </w:t>
      </w:r>
      <w:r w:rsidR="00AC35BA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sur l</w:t>
      </w:r>
      <w:r w:rsidR="00B06154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eur 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politique inclusive </w:t>
      </w:r>
      <w:r w:rsidR="00B06154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dans le cadre de leur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 engagements en terme de</w:t>
      </w:r>
      <w:r w:rsidR="00B06154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R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esponsabilité </w:t>
      </w:r>
      <w:r w:rsidR="00B06154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ociale et </w:t>
      </w:r>
      <w:r w:rsidR="00B06154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E</w:t>
      </w:r>
      <w:r w:rsidR="00354BF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nvironnementale.</w:t>
      </w:r>
      <w:r w:rsidR="00AC35BA" w:rsidRPr="00E6435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</w:p>
    <w:p w:rsidR="00E64356" w:rsidRPr="00E64356" w:rsidRDefault="00E64356" w:rsidP="00E6435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:rsidR="001F0FCE" w:rsidRPr="00E64356" w:rsidRDefault="001F0FCE" w:rsidP="00E6435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64356">
        <w:rPr>
          <w:rFonts w:ascii="Arial" w:hAnsi="Arial" w:cs="Arial"/>
        </w:rPr>
        <w:t xml:space="preserve">Table ronde </w:t>
      </w:r>
      <w:r w:rsidR="00E5408B">
        <w:rPr>
          <w:rFonts w:ascii="Arial" w:hAnsi="Arial" w:cs="Arial"/>
        </w:rPr>
        <w:t>autour des dispositifs de plate</w:t>
      </w:r>
      <w:r w:rsidRPr="00E64356">
        <w:rPr>
          <w:rFonts w:ascii="Arial" w:hAnsi="Arial" w:cs="Arial"/>
        </w:rPr>
        <w:t xml:space="preserve">forme emploi accompagné (job coaching) </w:t>
      </w:r>
    </w:p>
    <w:p w:rsidR="00E64356" w:rsidRPr="00E64356" w:rsidRDefault="00E64356" w:rsidP="00E64356">
      <w:pPr>
        <w:spacing w:after="0" w:line="240" w:lineRule="auto"/>
        <w:jc w:val="both"/>
        <w:rPr>
          <w:rFonts w:ascii="Arial" w:hAnsi="Arial" w:cs="Arial"/>
        </w:rPr>
      </w:pPr>
    </w:p>
    <w:p w:rsidR="001F0FCE" w:rsidRPr="00E64356" w:rsidRDefault="00B573B2" w:rsidP="00354B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4356">
        <w:rPr>
          <w:rFonts w:ascii="Arial" w:hAnsi="Arial" w:cs="Arial"/>
          <w:bCs/>
          <w:shd w:val="clear" w:color="auto" w:fill="FFFFFF"/>
        </w:rPr>
        <w:t>É</w:t>
      </w:r>
      <w:r w:rsidR="001F0FCE" w:rsidRPr="00E64356">
        <w:rPr>
          <w:rFonts w:ascii="Arial" w:hAnsi="Arial" w:cs="Arial"/>
        </w:rPr>
        <w:t xml:space="preserve">tat d’avancement en </w:t>
      </w:r>
      <w:r w:rsidR="002A7295" w:rsidRPr="00E64356">
        <w:rPr>
          <w:rFonts w:ascii="Arial" w:hAnsi="Arial" w:cs="Arial"/>
        </w:rPr>
        <w:t>P</w:t>
      </w:r>
      <w:r w:rsidR="002A7295">
        <w:rPr>
          <w:rFonts w:ascii="Arial" w:hAnsi="Arial" w:cs="Arial"/>
        </w:rPr>
        <w:t>rovence-</w:t>
      </w:r>
      <w:r w:rsidR="002A7295" w:rsidRPr="00E64356">
        <w:rPr>
          <w:rFonts w:ascii="Arial" w:hAnsi="Arial" w:cs="Arial"/>
        </w:rPr>
        <w:t>A</w:t>
      </w:r>
      <w:r w:rsidR="002A7295">
        <w:rPr>
          <w:rFonts w:ascii="Arial" w:hAnsi="Arial" w:cs="Arial"/>
        </w:rPr>
        <w:t>lpes-</w:t>
      </w:r>
      <w:r w:rsidR="002A7295" w:rsidRPr="00E64356">
        <w:rPr>
          <w:rFonts w:ascii="Arial" w:hAnsi="Arial" w:cs="Arial"/>
        </w:rPr>
        <w:t>C</w:t>
      </w:r>
      <w:r w:rsidR="002A7295">
        <w:rPr>
          <w:rFonts w:ascii="Arial" w:hAnsi="Arial" w:cs="Arial"/>
        </w:rPr>
        <w:t>ôte d’</w:t>
      </w:r>
      <w:r w:rsidR="002A7295" w:rsidRPr="00E64356">
        <w:rPr>
          <w:rFonts w:ascii="Arial" w:hAnsi="Arial" w:cs="Arial"/>
        </w:rPr>
        <w:t>A</w:t>
      </w:r>
      <w:r w:rsidR="002A7295">
        <w:rPr>
          <w:rFonts w:ascii="Arial" w:hAnsi="Arial" w:cs="Arial"/>
        </w:rPr>
        <w:t>zur</w:t>
      </w:r>
      <w:r w:rsidR="001F0FCE" w:rsidRPr="00E64356">
        <w:rPr>
          <w:rFonts w:ascii="Arial" w:hAnsi="Arial" w:cs="Arial"/>
        </w:rPr>
        <w:t>:</w:t>
      </w:r>
      <w:r w:rsidR="00354BFE">
        <w:rPr>
          <w:rFonts w:ascii="Arial" w:hAnsi="Arial" w:cs="Arial"/>
        </w:rPr>
        <w:t xml:space="preserve"> points forts et améliorations </w:t>
      </w:r>
      <w:r w:rsidR="001F0FCE" w:rsidRPr="00E64356">
        <w:rPr>
          <w:rFonts w:ascii="Arial" w:hAnsi="Arial" w:cs="Arial"/>
        </w:rPr>
        <w:t>de l’ensemble des dispositifs emploi accompagné labellisés en P</w:t>
      </w:r>
      <w:r w:rsidR="002A7295">
        <w:rPr>
          <w:rFonts w:ascii="Arial" w:hAnsi="Arial" w:cs="Arial"/>
        </w:rPr>
        <w:t>rovence-</w:t>
      </w:r>
      <w:r w:rsidR="001F0FCE" w:rsidRPr="00E64356">
        <w:rPr>
          <w:rFonts w:ascii="Arial" w:hAnsi="Arial" w:cs="Arial"/>
        </w:rPr>
        <w:t>A</w:t>
      </w:r>
      <w:r w:rsidR="002A7295">
        <w:rPr>
          <w:rFonts w:ascii="Arial" w:hAnsi="Arial" w:cs="Arial"/>
        </w:rPr>
        <w:t>lpes-</w:t>
      </w:r>
      <w:r w:rsidR="001F0FCE" w:rsidRPr="00E64356">
        <w:rPr>
          <w:rFonts w:ascii="Arial" w:hAnsi="Arial" w:cs="Arial"/>
        </w:rPr>
        <w:t>C</w:t>
      </w:r>
      <w:r w:rsidR="002A7295">
        <w:rPr>
          <w:rFonts w:ascii="Arial" w:hAnsi="Arial" w:cs="Arial"/>
        </w:rPr>
        <w:t>ôte d’</w:t>
      </w:r>
      <w:r w:rsidR="001F0FCE" w:rsidRPr="00E64356">
        <w:rPr>
          <w:rFonts w:ascii="Arial" w:hAnsi="Arial" w:cs="Arial"/>
        </w:rPr>
        <w:t>A</w:t>
      </w:r>
      <w:r w:rsidR="002A7295">
        <w:rPr>
          <w:rFonts w:ascii="Arial" w:hAnsi="Arial" w:cs="Arial"/>
        </w:rPr>
        <w:t>zur</w:t>
      </w:r>
      <w:r w:rsidR="001F0FCE" w:rsidRPr="00E64356">
        <w:rPr>
          <w:rFonts w:ascii="Arial" w:hAnsi="Arial" w:cs="Arial"/>
        </w:rPr>
        <w:t xml:space="preserve"> </w:t>
      </w:r>
    </w:p>
    <w:p w:rsidR="00E64356" w:rsidRPr="00E64356" w:rsidRDefault="00E64356" w:rsidP="00E64356">
      <w:pPr>
        <w:pStyle w:val="Paragraphedeliste"/>
        <w:rPr>
          <w:rFonts w:ascii="Arial" w:hAnsi="Arial" w:cs="Arial"/>
        </w:rPr>
      </w:pPr>
    </w:p>
    <w:p w:rsidR="00354BFE" w:rsidRPr="00354BFE" w:rsidRDefault="00354BFE" w:rsidP="00354BF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354BFE">
        <w:rPr>
          <w:rFonts w:ascii="Arial" w:hAnsi="Arial" w:cs="Arial"/>
        </w:rPr>
        <w:t>Témoignage</w:t>
      </w:r>
      <w:r>
        <w:rPr>
          <w:rFonts w:ascii="Arial" w:hAnsi="Arial" w:cs="Arial"/>
        </w:rPr>
        <w:t>,</w:t>
      </w:r>
      <w:r w:rsidRPr="00354BFE">
        <w:rPr>
          <w:rFonts w:ascii="Arial" w:hAnsi="Arial" w:cs="Arial"/>
        </w:rPr>
        <w:t xml:space="preserve"> sur ce dispositif</w:t>
      </w:r>
      <w:r>
        <w:rPr>
          <w:rFonts w:ascii="Arial" w:hAnsi="Arial" w:cs="Arial"/>
        </w:rPr>
        <w:t>, de</w:t>
      </w:r>
      <w:r w:rsidRPr="00354BFE">
        <w:rPr>
          <w:rFonts w:ascii="Arial" w:hAnsi="Arial" w:cs="Arial"/>
        </w:rPr>
        <w:t xml:space="preserve"> salariés en situation de handicap accompagnés par l’emploi accompagné, de leurs employeurs et de leurs job coach  </w:t>
      </w:r>
    </w:p>
    <w:p w:rsidR="00354BFE" w:rsidRPr="00354BFE" w:rsidRDefault="00354BFE" w:rsidP="00354BFE">
      <w:pPr>
        <w:pStyle w:val="Paragraphedeliste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</w:pPr>
    </w:p>
    <w:p w:rsidR="00B06154" w:rsidRPr="00E64356" w:rsidRDefault="00E702FC" w:rsidP="00354BFE">
      <w:pPr>
        <w:pStyle w:val="Default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E64356">
        <w:rPr>
          <w:rFonts w:ascii="Arial" w:hAnsi="Arial" w:cs="Arial"/>
          <w:b/>
          <w:sz w:val="22"/>
          <w:szCs w:val="22"/>
        </w:rPr>
        <w:t>11h</w:t>
      </w:r>
      <w:r w:rsidR="00B77C6E" w:rsidRPr="00E64356">
        <w:rPr>
          <w:rFonts w:ascii="Arial" w:hAnsi="Arial" w:cs="Arial"/>
          <w:b/>
          <w:sz w:val="22"/>
          <w:szCs w:val="22"/>
        </w:rPr>
        <w:t>10</w:t>
      </w:r>
      <w:r w:rsidRPr="00E64356">
        <w:rPr>
          <w:rFonts w:ascii="Arial" w:hAnsi="Arial" w:cs="Arial"/>
          <w:b/>
          <w:sz w:val="22"/>
          <w:szCs w:val="22"/>
        </w:rPr>
        <w:t xml:space="preserve"> </w:t>
      </w:r>
      <w:r w:rsidR="00DA6379" w:rsidRPr="00E64356">
        <w:rPr>
          <w:rFonts w:ascii="Arial" w:hAnsi="Arial" w:cs="Arial"/>
          <w:b/>
          <w:sz w:val="22"/>
          <w:szCs w:val="22"/>
        </w:rPr>
        <w:t>-</w:t>
      </w:r>
      <w:r w:rsidR="00DE5F2E" w:rsidRPr="00E64356">
        <w:rPr>
          <w:rFonts w:ascii="Arial" w:hAnsi="Arial" w:cs="Arial"/>
          <w:sz w:val="22"/>
          <w:szCs w:val="22"/>
        </w:rPr>
        <w:t xml:space="preserve"> </w:t>
      </w:r>
      <w:r w:rsidR="00354BFE">
        <w:rPr>
          <w:rFonts w:ascii="Arial" w:hAnsi="Arial" w:cs="Arial"/>
          <w:b/>
          <w:bCs/>
          <w:sz w:val="22"/>
          <w:szCs w:val="22"/>
          <w:shd w:val="clear" w:color="auto" w:fill="FFFFFF"/>
        </w:rPr>
        <w:t>L</w:t>
      </w:r>
      <w:r w:rsidR="0099772A" w:rsidRPr="00E64356">
        <w:rPr>
          <w:rFonts w:ascii="Arial" w:hAnsi="Arial" w:cs="Arial"/>
          <w:b/>
          <w:bCs/>
          <w:sz w:val="22"/>
          <w:szCs w:val="22"/>
          <w:shd w:val="clear" w:color="auto" w:fill="FFFFFF"/>
        </w:rPr>
        <w:t>e numérique un gisement d’emploi pour les personnes en situation de handicap</w:t>
      </w:r>
      <w:r w:rsidR="003B140E" w:rsidRPr="00E64356">
        <w:rPr>
          <w:rFonts w:ascii="Arial" w:hAnsi="Arial" w:cs="Arial"/>
          <w:b/>
          <w:bCs/>
          <w:sz w:val="22"/>
          <w:szCs w:val="22"/>
          <w:shd w:val="clear" w:color="auto" w:fill="FFFFFF"/>
        </w:rPr>
        <w:t> :</w:t>
      </w:r>
    </w:p>
    <w:p w:rsidR="003B140E" w:rsidRPr="00354BFE" w:rsidRDefault="00354BFE" w:rsidP="00354BFE">
      <w:pPr>
        <w:pStyle w:val="Default"/>
        <w:jc w:val="both"/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354BFE">
        <w:rPr>
          <w:rFonts w:ascii="Arial" w:hAnsi="Arial" w:cs="Arial"/>
          <w:bCs/>
          <w:i/>
          <w:sz w:val="22"/>
          <w:szCs w:val="22"/>
          <w:shd w:val="clear" w:color="auto" w:fill="FFFFFF"/>
        </w:rPr>
        <w:t>(Centre</w:t>
      </w:r>
      <w:r w:rsidR="0099772A" w:rsidRPr="00354BFE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de formation Web Force 3</w:t>
      </w:r>
      <w:r w:rsidR="00F533AC" w:rsidRPr="00354BFE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="003B140E" w:rsidRPr="00354BFE">
        <w:rPr>
          <w:rFonts w:ascii="Arial" w:hAnsi="Arial" w:cs="Arial"/>
          <w:bCs/>
          <w:i/>
          <w:sz w:val="22"/>
          <w:szCs w:val="22"/>
          <w:shd w:val="clear" w:color="auto" w:fill="FFFFFF"/>
        </w:rPr>
        <w:t>à Marseille</w:t>
      </w:r>
      <w:r w:rsidRPr="00354BFE">
        <w:rPr>
          <w:rFonts w:ascii="Arial" w:hAnsi="Arial" w:cs="Arial"/>
          <w:bCs/>
          <w:i/>
          <w:sz w:val="22"/>
          <w:szCs w:val="22"/>
          <w:shd w:val="clear" w:color="auto" w:fill="FFFFFF"/>
        </w:rPr>
        <w:t>)</w:t>
      </w:r>
    </w:p>
    <w:p w:rsidR="003B140E" w:rsidRPr="00F77A32" w:rsidRDefault="003B140E" w:rsidP="003B140E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77A32" w:rsidRDefault="00354BFE" w:rsidP="003B140E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77A3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Visite du </w:t>
      </w:r>
      <w:r w:rsidR="00F77A32" w:rsidRPr="00F77A32">
        <w:rPr>
          <w:rFonts w:ascii="Arial" w:hAnsi="Arial" w:cs="Arial"/>
          <w:bCs/>
          <w:sz w:val="22"/>
          <w:szCs w:val="22"/>
          <w:shd w:val="clear" w:color="auto" w:fill="FFFFFF"/>
        </w:rPr>
        <w:t>centre de formation Web Force 3</w:t>
      </w:r>
    </w:p>
    <w:p w:rsidR="00F77A32" w:rsidRDefault="00F77A32" w:rsidP="00F77A32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3B140E" w:rsidRPr="00E64356" w:rsidRDefault="00F77A32" w:rsidP="003B140E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É</w:t>
      </w:r>
      <w:r w:rsidR="00AE709F" w:rsidRPr="00F77A32">
        <w:rPr>
          <w:rFonts w:ascii="Arial" w:hAnsi="Arial" w:cs="Arial"/>
          <w:bCs/>
          <w:sz w:val="22"/>
          <w:szCs w:val="22"/>
          <w:shd w:val="clear" w:color="auto" w:fill="FFFFFF"/>
        </w:rPr>
        <w:t>change avec</w:t>
      </w:r>
      <w:r w:rsidR="00AE709F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la direction : le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 aptitudes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professionnelles 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>des</w:t>
      </w:r>
      <w:r w:rsidR="00AE709F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personnes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en situation de handicap, quelle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adaptation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pédagogique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> ?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Q</w:t>
      </w:r>
      <w:r w:rsidR="00AE709F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uels résultats en terme d’insertion sur le marché du travail ? </w:t>
      </w:r>
    </w:p>
    <w:p w:rsidR="003B140E" w:rsidRPr="00E64356" w:rsidRDefault="003B140E" w:rsidP="00F77A32">
      <w:pPr>
        <w:pStyle w:val="Paragraphedeliste"/>
        <w:spacing w:after="0"/>
        <w:rPr>
          <w:rFonts w:ascii="Arial" w:hAnsi="Arial" w:cs="Arial"/>
          <w:bCs/>
          <w:shd w:val="clear" w:color="auto" w:fill="FFFFFF"/>
        </w:rPr>
      </w:pPr>
    </w:p>
    <w:p w:rsidR="00AE709F" w:rsidRPr="00E64356" w:rsidRDefault="003B140E" w:rsidP="003B140E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64356">
        <w:rPr>
          <w:rFonts w:ascii="Arial" w:hAnsi="Arial" w:cs="Arial"/>
          <w:bCs/>
          <w:sz w:val="22"/>
          <w:szCs w:val="22"/>
          <w:shd w:val="clear" w:color="auto" w:fill="FFFFFF"/>
        </w:rPr>
        <w:t>P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résentation du projet </w:t>
      </w:r>
      <w:proofErr w:type="spellStart"/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>T</w:t>
      </w:r>
      <w:r w:rsidR="00B573B2">
        <w:rPr>
          <w:rFonts w:ascii="Arial" w:hAnsi="Arial" w:cs="Arial"/>
          <w:bCs/>
          <w:sz w:val="22"/>
          <w:szCs w:val="22"/>
          <w:shd w:val="clear" w:color="auto" w:fill="FFFFFF"/>
        </w:rPr>
        <w:t>Halent</w:t>
      </w:r>
      <w:proofErr w:type="spellEnd"/>
      <w:r w:rsidR="00B573B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digital en lien avec l’</w:t>
      </w:r>
      <w:proofErr w:type="spellStart"/>
      <w:r w:rsidR="00B573B2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r w:rsidR="00F77A32">
        <w:rPr>
          <w:rFonts w:ascii="Arial" w:hAnsi="Arial" w:cs="Arial"/>
          <w:bCs/>
          <w:sz w:val="22"/>
          <w:szCs w:val="22"/>
          <w:shd w:val="clear" w:color="auto" w:fill="FFFFFF"/>
        </w:rPr>
        <w:t>g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>efiph</w:t>
      </w:r>
      <w:proofErr w:type="spellEnd"/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77A32">
        <w:rPr>
          <w:rFonts w:ascii="Arial" w:hAnsi="Arial" w:cs="Arial"/>
          <w:bCs/>
          <w:sz w:val="22"/>
          <w:szCs w:val="22"/>
          <w:shd w:val="clear" w:color="auto" w:fill="FFFFFF"/>
        </w:rPr>
        <w:t>(formation gratuite de 500 demandeurs d’emploi en situation d’handicap aux métiers du numérique)</w:t>
      </w:r>
    </w:p>
    <w:p w:rsidR="003B140E" w:rsidRPr="00E64356" w:rsidRDefault="003B140E" w:rsidP="00F77A32">
      <w:pPr>
        <w:pStyle w:val="Paragraphedeliste"/>
        <w:spacing w:after="0"/>
        <w:rPr>
          <w:rFonts w:ascii="Arial" w:hAnsi="Arial" w:cs="Arial"/>
          <w:bCs/>
          <w:shd w:val="clear" w:color="auto" w:fill="FFFFFF"/>
        </w:rPr>
      </w:pPr>
    </w:p>
    <w:p w:rsidR="0099772A" w:rsidRPr="00E64356" w:rsidRDefault="003B140E" w:rsidP="003B140E">
      <w:pPr>
        <w:pStyle w:val="Default"/>
        <w:numPr>
          <w:ilvl w:val="0"/>
          <w:numId w:val="6"/>
        </w:numPr>
        <w:spacing w:after="16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64356">
        <w:rPr>
          <w:rFonts w:ascii="Arial" w:hAnsi="Arial" w:cs="Arial"/>
          <w:bCs/>
          <w:sz w:val="22"/>
          <w:szCs w:val="22"/>
          <w:shd w:val="clear" w:color="auto" w:fill="FFFFFF"/>
        </w:rPr>
        <w:t>É</w:t>
      </w:r>
      <w:r w:rsidR="00F77A32">
        <w:rPr>
          <w:rFonts w:ascii="Arial" w:hAnsi="Arial" w:cs="Arial"/>
          <w:bCs/>
          <w:sz w:val="22"/>
          <w:szCs w:val="22"/>
          <w:shd w:val="clear" w:color="auto" w:fill="FFFFFF"/>
        </w:rPr>
        <w:t>change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avec d</w:t>
      </w:r>
      <w:r w:rsidR="00F533AC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 </w:t>
      </w:r>
      <w:r w:rsidR="00F77A3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personnes en 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cours </w:t>
      </w:r>
      <w:r w:rsidR="00F77A32">
        <w:rPr>
          <w:rFonts w:ascii="Arial" w:hAnsi="Arial" w:cs="Arial"/>
          <w:bCs/>
          <w:sz w:val="22"/>
          <w:szCs w:val="22"/>
          <w:shd w:val="clear" w:color="auto" w:fill="FFFFFF"/>
        </w:rPr>
        <w:t>de formation (apprentis, stagiaires) et des employeurs du numérique.</w:t>
      </w:r>
      <w:r w:rsidR="004C47E4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99772A" w:rsidRPr="00E6435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E702FC" w:rsidRPr="00E64356" w:rsidRDefault="00E702FC" w:rsidP="0071173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1115B" w:rsidRPr="00E64356" w:rsidRDefault="0011115B" w:rsidP="0071173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5F3A" w:rsidRPr="00E64356" w:rsidRDefault="00B77C6E" w:rsidP="00F77A32">
      <w:pPr>
        <w:spacing w:after="0"/>
        <w:rPr>
          <w:rFonts w:ascii="Arial" w:hAnsi="Arial" w:cs="Arial"/>
          <w:b/>
        </w:rPr>
      </w:pPr>
      <w:r w:rsidRPr="00E64356">
        <w:rPr>
          <w:rFonts w:ascii="Arial" w:hAnsi="Arial" w:cs="Arial"/>
          <w:b/>
          <w:bCs/>
        </w:rPr>
        <w:t>14</w:t>
      </w:r>
      <w:r w:rsidR="00DE5F2E" w:rsidRPr="00E64356">
        <w:rPr>
          <w:rFonts w:ascii="Arial" w:hAnsi="Arial" w:cs="Arial"/>
          <w:b/>
          <w:bCs/>
        </w:rPr>
        <w:t xml:space="preserve">h30 -  </w:t>
      </w:r>
      <w:r w:rsidR="00245F3A" w:rsidRPr="00E64356">
        <w:rPr>
          <w:rFonts w:ascii="Arial" w:hAnsi="Arial" w:cs="Arial"/>
          <w:b/>
        </w:rPr>
        <w:t xml:space="preserve">Bénéficier du plan </w:t>
      </w:r>
      <w:r w:rsidR="00F77A32">
        <w:rPr>
          <w:rFonts w:ascii="Arial" w:hAnsi="Arial" w:cs="Arial"/>
          <w:b/>
        </w:rPr>
        <w:t>France R</w:t>
      </w:r>
      <w:r w:rsidR="00245F3A" w:rsidRPr="00E64356">
        <w:rPr>
          <w:rFonts w:ascii="Arial" w:hAnsi="Arial" w:cs="Arial"/>
          <w:b/>
        </w:rPr>
        <w:t>elance pour recruter des compétences en situation de handicap</w:t>
      </w:r>
      <w:r w:rsidR="003B140E" w:rsidRPr="00E64356">
        <w:rPr>
          <w:rFonts w:ascii="Arial" w:hAnsi="Arial" w:cs="Arial"/>
          <w:b/>
        </w:rPr>
        <w:t> :</w:t>
      </w:r>
    </w:p>
    <w:p w:rsidR="00F77A32" w:rsidRDefault="00F77A32" w:rsidP="002A14DE">
      <w:pPr>
        <w:spacing w:after="0"/>
        <w:rPr>
          <w:rFonts w:ascii="Arial" w:hAnsi="Arial" w:cs="Arial"/>
          <w:i/>
        </w:rPr>
      </w:pPr>
      <w:r w:rsidRPr="00F77A32">
        <w:rPr>
          <w:rFonts w:ascii="Arial" w:hAnsi="Arial" w:cs="Arial"/>
          <w:i/>
        </w:rPr>
        <w:t>(STD Pro</w:t>
      </w:r>
      <w:r>
        <w:rPr>
          <w:rFonts w:ascii="Arial" w:hAnsi="Arial" w:cs="Arial"/>
          <w:i/>
        </w:rPr>
        <w:t xml:space="preserve">, </w:t>
      </w:r>
      <w:r w:rsidR="00B77C6E" w:rsidRPr="00F77A32">
        <w:rPr>
          <w:rFonts w:ascii="Arial" w:hAnsi="Arial" w:cs="Arial"/>
          <w:i/>
        </w:rPr>
        <w:t xml:space="preserve">entreprise adaptée </w:t>
      </w:r>
      <w:r>
        <w:rPr>
          <w:rFonts w:ascii="Arial" w:hAnsi="Arial" w:cs="Arial"/>
          <w:i/>
        </w:rPr>
        <w:t>spécialisée dans l’activité de numérisation et dématérialisation</w:t>
      </w:r>
      <w:r w:rsidR="002A14D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F77A32">
        <w:rPr>
          <w:rFonts w:ascii="Arial" w:hAnsi="Arial" w:cs="Arial"/>
          <w:i/>
        </w:rPr>
        <w:t>à Marseille)</w:t>
      </w:r>
      <w:r w:rsidR="003B140E" w:rsidRPr="00F77A32">
        <w:rPr>
          <w:rFonts w:ascii="Arial" w:hAnsi="Arial" w:cs="Arial"/>
          <w:i/>
        </w:rPr>
        <w:br/>
      </w:r>
    </w:p>
    <w:p w:rsidR="002A14DE" w:rsidRPr="002A14DE" w:rsidRDefault="002A14DE" w:rsidP="002A14DE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E64356">
        <w:rPr>
          <w:rFonts w:ascii="Arial" w:eastAsia="Arial" w:hAnsi="Arial" w:cs="Arial"/>
        </w:rPr>
        <w:t xml:space="preserve">Visite de l’entreprise adaptée STD Pro : échange avec la direction autour du plan national des entreprises adaptées « Cap vers l’entreprise inclusive », déploiement des nouveaux CDD tremplin </w:t>
      </w:r>
    </w:p>
    <w:p w:rsidR="002A14DE" w:rsidRPr="00E64356" w:rsidRDefault="002A14DE" w:rsidP="002A14DE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:rsidR="002A14DE" w:rsidRDefault="00354BFE" w:rsidP="00897B2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Table ronde 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avec </w:t>
      </w:r>
      <w:r w:rsidR="001F1AAF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des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entreprises privées en présence des institutionnels régionaux (service public de l’emploi, </w:t>
      </w:r>
      <w:proofErr w:type="spellStart"/>
      <w:r w:rsidR="00B573B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A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gefiph</w:t>
      </w:r>
      <w:proofErr w:type="spellEnd"/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, </w:t>
      </w:r>
      <w:proofErr w:type="spellStart"/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direccte</w:t>
      </w:r>
      <w:proofErr w:type="spellEnd"/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)</w:t>
      </w:r>
    </w:p>
    <w:p w:rsidR="002A14DE" w:rsidRDefault="002A14DE" w:rsidP="002A14DE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:rsidR="001F1AAF" w:rsidRPr="002A14DE" w:rsidRDefault="00B573B2" w:rsidP="002A14DE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E64356">
        <w:rPr>
          <w:rFonts w:ascii="Arial" w:hAnsi="Arial" w:cs="Arial"/>
          <w:bCs/>
          <w:shd w:val="clear" w:color="auto" w:fill="FFFFFF"/>
        </w:rPr>
        <w:t>É</w:t>
      </w:r>
      <w:r w:rsid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change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autour du recrutement</w:t>
      </w:r>
      <w:r w:rsidR="002A14DE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: qu</w:t>
      </w:r>
      <w:r w:rsid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els freins encore aujourd’hui ? Q</w:t>
      </w:r>
      <w:r w:rsidR="00245F3A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uelles réussites ?</w:t>
      </w:r>
      <w:r w:rsidR="00245F3A" w:rsidRPr="002A14DE">
        <w:rPr>
          <w:rFonts w:ascii="Arial" w:hAnsi="Arial" w:cs="Arial"/>
          <w:color w:val="000000"/>
        </w:rPr>
        <w:t> </w:t>
      </w:r>
      <w:r w:rsid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Témoignage</w:t>
      </w:r>
      <w:r w:rsidR="001F1AAF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  <w:r w:rsid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des dirigeants</w:t>
      </w:r>
      <w:r w:rsidR="001F1AAF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ayant bénéficié du dispositif d’aide du plan </w:t>
      </w:r>
      <w:r w:rsid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France R</w:t>
      </w:r>
      <w:r w:rsidR="001F1AAF" w:rsidRPr="002A14D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elance </w:t>
      </w:r>
    </w:p>
    <w:p w:rsidR="003B140E" w:rsidRPr="00E64356" w:rsidRDefault="003B140E" w:rsidP="003B140E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:rsidR="003B140E" w:rsidRPr="00E64356" w:rsidRDefault="00245F3A" w:rsidP="002A14DE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Arial" w:eastAsia="Arial" w:hAnsi="Arial" w:cs="Arial"/>
        </w:rPr>
      </w:pPr>
      <w:r w:rsidRPr="00E64356">
        <w:rPr>
          <w:rFonts w:ascii="Arial" w:hAnsi="Arial" w:cs="Arial"/>
          <w:bCs/>
          <w:shd w:val="clear" w:color="auto" w:fill="FFFFFF"/>
        </w:rPr>
        <w:t>É</w:t>
      </w:r>
      <w:r w:rsidR="002A14DE">
        <w:rPr>
          <w:rFonts w:ascii="Arial" w:hAnsi="Arial" w:cs="Arial"/>
          <w:color w:val="000000"/>
        </w:rPr>
        <w:t>change avec d</w:t>
      </w:r>
      <w:r w:rsidRPr="00E64356">
        <w:rPr>
          <w:rFonts w:ascii="Arial" w:hAnsi="Arial" w:cs="Arial"/>
          <w:color w:val="000000"/>
        </w:rPr>
        <w:t xml:space="preserve">es dirigeants </w:t>
      </w:r>
      <w:r w:rsidR="002A14DE">
        <w:rPr>
          <w:rFonts w:ascii="Arial" w:hAnsi="Arial" w:cs="Arial"/>
          <w:color w:val="000000"/>
        </w:rPr>
        <w:t>d’</w:t>
      </w:r>
      <w:r w:rsidR="001F1AAF" w:rsidRPr="00E64356">
        <w:rPr>
          <w:rFonts w:ascii="Arial" w:hAnsi="Arial" w:cs="Arial"/>
          <w:color w:val="000000"/>
        </w:rPr>
        <w:t xml:space="preserve">entreprises : </w:t>
      </w:r>
      <w:r w:rsidR="001F1AAF" w:rsidRPr="00E64356">
        <w:rPr>
          <w:rFonts w:ascii="Arial" w:eastAsia="Arial" w:hAnsi="Arial" w:cs="Arial"/>
        </w:rPr>
        <w:t xml:space="preserve">Plus Simple, Index Education, Pernod-Ricard, Véolia, SMC, </w:t>
      </w:r>
      <w:proofErr w:type="spellStart"/>
      <w:r w:rsidR="001F1AAF" w:rsidRPr="00E64356">
        <w:rPr>
          <w:rFonts w:ascii="Arial" w:eastAsia="Arial" w:hAnsi="Arial" w:cs="Arial"/>
        </w:rPr>
        <w:t>Chr</w:t>
      </w:r>
      <w:r w:rsidR="002A14DE">
        <w:rPr>
          <w:rFonts w:ascii="Arial" w:eastAsia="Arial" w:hAnsi="Arial" w:cs="Arial"/>
        </w:rPr>
        <w:t>onodrive</w:t>
      </w:r>
      <w:proofErr w:type="spellEnd"/>
      <w:r w:rsidR="002A14DE">
        <w:rPr>
          <w:rFonts w:ascii="Arial" w:eastAsia="Arial" w:hAnsi="Arial" w:cs="Arial"/>
        </w:rPr>
        <w:t xml:space="preserve">, </w:t>
      </w:r>
      <w:proofErr w:type="spellStart"/>
      <w:r w:rsidR="002A14DE">
        <w:rPr>
          <w:rFonts w:ascii="Arial" w:eastAsia="Arial" w:hAnsi="Arial" w:cs="Arial"/>
        </w:rPr>
        <w:t>Kiassure</w:t>
      </w:r>
      <w:proofErr w:type="spellEnd"/>
      <w:r w:rsidR="002A14DE">
        <w:rPr>
          <w:rFonts w:ascii="Arial" w:eastAsia="Arial" w:hAnsi="Arial" w:cs="Arial"/>
        </w:rPr>
        <w:t xml:space="preserve">, </w:t>
      </w:r>
      <w:proofErr w:type="spellStart"/>
      <w:r w:rsidR="002A14DE">
        <w:rPr>
          <w:rFonts w:ascii="Arial" w:eastAsia="Arial" w:hAnsi="Arial" w:cs="Arial"/>
        </w:rPr>
        <w:t>Onet</w:t>
      </w:r>
      <w:proofErr w:type="spellEnd"/>
      <w:r w:rsidR="002A14DE">
        <w:rPr>
          <w:rFonts w:ascii="Arial" w:eastAsia="Arial" w:hAnsi="Arial" w:cs="Arial"/>
        </w:rPr>
        <w:t xml:space="preserve"> </w:t>
      </w:r>
      <w:proofErr w:type="spellStart"/>
      <w:r w:rsidR="002A14DE">
        <w:rPr>
          <w:rFonts w:ascii="Arial" w:eastAsia="Arial" w:hAnsi="Arial" w:cs="Arial"/>
        </w:rPr>
        <w:t>Melting</w:t>
      </w:r>
      <w:proofErr w:type="spellEnd"/>
      <w:r w:rsidR="002A14DE">
        <w:rPr>
          <w:rFonts w:ascii="Arial" w:eastAsia="Arial" w:hAnsi="Arial" w:cs="Arial"/>
        </w:rPr>
        <w:t xml:space="preserve"> call, Assurant</w:t>
      </w:r>
      <w:r w:rsidR="001F1AAF" w:rsidRPr="00E64356">
        <w:rPr>
          <w:rFonts w:ascii="Arial" w:eastAsia="Arial" w:hAnsi="Arial" w:cs="Arial"/>
        </w:rPr>
        <w:t xml:space="preserve"> </w:t>
      </w:r>
    </w:p>
    <w:p w:rsidR="003B140E" w:rsidRPr="00E64356" w:rsidRDefault="003B140E" w:rsidP="003B140E">
      <w:pPr>
        <w:pStyle w:val="Paragraphedeliste"/>
        <w:rPr>
          <w:rFonts w:ascii="Arial" w:eastAsia="Arial" w:hAnsi="Arial" w:cs="Arial"/>
        </w:rPr>
      </w:pPr>
    </w:p>
    <w:p w:rsidR="009720C3" w:rsidRPr="00E64356" w:rsidRDefault="009720C3" w:rsidP="0071173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C3787" w:rsidRPr="009A7007" w:rsidRDefault="00EC3787" w:rsidP="00711730">
      <w:pPr>
        <w:pStyle w:val="Default"/>
        <w:jc w:val="both"/>
        <w:rPr>
          <w:rFonts w:ascii="Arial" w:eastAsia="Times New Roman" w:hAnsi="Arial" w:cs="Arial"/>
          <w:bCs/>
          <w:sz w:val="22"/>
          <w:szCs w:val="22"/>
          <w:shd w:val="clear" w:color="auto" w:fill="FFFFFF"/>
          <w:lang w:eastAsia="fr-FR"/>
        </w:rPr>
      </w:pPr>
    </w:p>
    <w:p w:rsidR="003B140E" w:rsidRPr="009A7007" w:rsidRDefault="00341585" w:rsidP="00E6435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A700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E64356" w:rsidRPr="009A700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</w:p>
    <w:p w:rsidR="009A7007" w:rsidRPr="009A7007" w:rsidRDefault="009A7007" w:rsidP="009A7007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9A7007">
        <w:rPr>
          <w:rFonts w:ascii="Arial" w:hAnsi="Arial" w:cs="Arial"/>
          <w:sz w:val="22"/>
          <w:szCs w:val="22"/>
        </w:rPr>
        <w:t>Contacts presse Préfecture</w:t>
      </w:r>
    </w:p>
    <w:p w:rsidR="001B4DD7" w:rsidRPr="009A7007" w:rsidRDefault="00301EA1" w:rsidP="009A7007">
      <w:pPr>
        <w:spacing w:line="480" w:lineRule="auto"/>
        <w:jc w:val="center"/>
        <w:rPr>
          <w:rFonts w:ascii="Arial" w:hAnsi="Arial" w:cs="Arial"/>
        </w:rPr>
      </w:pPr>
      <w:hyperlink r:id="rId7" w:history="1">
        <w:r w:rsidR="009A7007" w:rsidRPr="009A7007">
          <w:rPr>
            <w:rStyle w:val="Lienhypertexte"/>
            <w:rFonts w:ascii="Arial" w:hAnsi="Arial" w:cs="Arial"/>
          </w:rPr>
          <w:t>pref-communication@bouches-du-rhone.gouv.fr</w:t>
        </w:r>
      </w:hyperlink>
    </w:p>
    <w:p w:rsidR="00E64356" w:rsidRPr="00E64356" w:rsidRDefault="00E64356" w:rsidP="009A7007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E64356"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E64356" w:rsidRPr="00E64356" w:rsidRDefault="00301EA1" w:rsidP="00E64356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Arial" w:hAnsi="Arial" w:cs="Arial"/>
        </w:rPr>
      </w:pPr>
      <w:hyperlink r:id="rId8" w:history="1">
        <w:r w:rsidR="00E64356" w:rsidRPr="00E64356">
          <w:rPr>
            <w:rStyle w:val="Lienhypertexte"/>
            <w:rFonts w:ascii="Arial" w:hAnsi="Arial" w:cs="Arial"/>
          </w:rPr>
          <w:t>seph.communication@pm.gouv.fr</w:t>
        </w:r>
      </w:hyperlink>
    </w:p>
    <w:p w:rsidR="00E64356" w:rsidRPr="00E64356" w:rsidRDefault="00E64356" w:rsidP="003B140E">
      <w:pPr>
        <w:shd w:val="clear" w:color="auto" w:fill="FFFFFF"/>
        <w:spacing w:after="0" w:line="276" w:lineRule="auto"/>
        <w:jc w:val="center"/>
        <w:rPr>
          <w:rFonts w:ascii="Arial" w:hAnsi="Arial" w:cs="Arial"/>
        </w:rPr>
      </w:pPr>
    </w:p>
    <w:p w:rsidR="003B140E" w:rsidRPr="001B4DD7" w:rsidRDefault="003B140E" w:rsidP="003B140E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1B4DD7">
        <w:rPr>
          <w:rFonts w:ascii="Arial" w:hAnsi="Arial" w:cs="Arial"/>
          <w:b/>
        </w:rPr>
        <w:t>En raison des mesures sanitaires les places seront limitées.</w:t>
      </w:r>
    </w:p>
    <w:p w:rsidR="003B140E" w:rsidRPr="001B4DD7" w:rsidRDefault="003B140E" w:rsidP="003B140E">
      <w:pPr>
        <w:shd w:val="clear" w:color="auto" w:fill="FFFFFF"/>
        <w:spacing w:after="100" w:afterAutospacing="1" w:line="276" w:lineRule="auto"/>
        <w:jc w:val="center"/>
        <w:rPr>
          <w:rFonts w:ascii="Arial" w:hAnsi="Arial" w:cs="Arial"/>
          <w:b/>
        </w:rPr>
      </w:pPr>
      <w:r w:rsidRPr="001B4DD7">
        <w:rPr>
          <w:rFonts w:ascii="Arial" w:hAnsi="Arial" w:cs="Arial"/>
          <w:b/>
        </w:rPr>
        <w:t>Les mesures barrières et notamment la distanciation physique seront strictement respectées. Le port du masque sera obligatoire po</w:t>
      </w:r>
      <w:r w:rsidR="001B4DD7">
        <w:rPr>
          <w:rFonts w:ascii="Arial" w:hAnsi="Arial" w:cs="Arial"/>
          <w:b/>
        </w:rPr>
        <w:t>ur l'ensemble des participants,</w:t>
      </w:r>
      <w:r w:rsidR="001B4DD7">
        <w:rPr>
          <w:rFonts w:ascii="Arial" w:hAnsi="Arial" w:cs="Arial"/>
          <w:b/>
        </w:rPr>
        <w:br/>
      </w:r>
      <w:r w:rsidRPr="001B4DD7">
        <w:rPr>
          <w:rFonts w:ascii="Arial" w:hAnsi="Arial" w:cs="Arial"/>
          <w:b/>
          <w:u w:val="single"/>
        </w:rPr>
        <w:t>en intérieur et en extérieur</w:t>
      </w:r>
      <w:r w:rsidRPr="001B4DD7">
        <w:rPr>
          <w:rFonts w:ascii="Arial" w:hAnsi="Arial" w:cs="Arial"/>
          <w:b/>
        </w:rPr>
        <w:t>.</w:t>
      </w:r>
    </w:p>
    <w:p w:rsidR="00676628" w:rsidRPr="00E64356" w:rsidRDefault="00676628" w:rsidP="00880FB8">
      <w:pPr>
        <w:jc w:val="both"/>
        <w:rPr>
          <w:rFonts w:ascii="Arial" w:hAnsi="Arial" w:cs="Arial"/>
        </w:rPr>
      </w:pPr>
    </w:p>
    <w:sectPr w:rsidR="00676628" w:rsidRPr="00E64356" w:rsidSect="00D01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C4B"/>
    <w:multiLevelType w:val="hybridMultilevel"/>
    <w:tmpl w:val="0AC4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CB"/>
    <w:multiLevelType w:val="hybridMultilevel"/>
    <w:tmpl w:val="02E6946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E5FE8"/>
    <w:multiLevelType w:val="hybridMultilevel"/>
    <w:tmpl w:val="57F01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40B8"/>
    <w:multiLevelType w:val="hybridMultilevel"/>
    <w:tmpl w:val="322650EC"/>
    <w:lvl w:ilvl="0" w:tplc="AD926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057D"/>
    <w:multiLevelType w:val="hybridMultilevel"/>
    <w:tmpl w:val="C95080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B28D9"/>
    <w:multiLevelType w:val="hybridMultilevel"/>
    <w:tmpl w:val="82767496"/>
    <w:lvl w:ilvl="0" w:tplc="AD926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4FD5"/>
    <w:multiLevelType w:val="hybridMultilevel"/>
    <w:tmpl w:val="C7268770"/>
    <w:lvl w:ilvl="0" w:tplc="AD926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5B65"/>
    <w:multiLevelType w:val="hybridMultilevel"/>
    <w:tmpl w:val="1C80D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21FF8"/>
    <w:multiLevelType w:val="hybridMultilevel"/>
    <w:tmpl w:val="A28E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68CA">
      <w:numFmt w:val="bullet"/>
      <w:lvlText w:val="-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1480"/>
    <w:multiLevelType w:val="hybridMultilevel"/>
    <w:tmpl w:val="FFEA4ECE"/>
    <w:lvl w:ilvl="0" w:tplc="510C885E">
      <w:numFmt w:val="bullet"/>
      <w:lvlText w:val="-"/>
      <w:lvlJc w:val="left"/>
      <w:pPr>
        <w:ind w:left="360" w:firstLine="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5"/>
    <w:rsid w:val="00003C46"/>
    <w:rsid w:val="000138CE"/>
    <w:rsid w:val="00080381"/>
    <w:rsid w:val="00087145"/>
    <w:rsid w:val="000B163E"/>
    <w:rsid w:val="000C27A8"/>
    <w:rsid w:val="000F295F"/>
    <w:rsid w:val="0011115B"/>
    <w:rsid w:val="001118E3"/>
    <w:rsid w:val="00124D0B"/>
    <w:rsid w:val="00132508"/>
    <w:rsid w:val="001859E1"/>
    <w:rsid w:val="001918D8"/>
    <w:rsid w:val="001B4DD7"/>
    <w:rsid w:val="001D46DD"/>
    <w:rsid w:val="001F0FCE"/>
    <w:rsid w:val="001F1AAF"/>
    <w:rsid w:val="00245F3A"/>
    <w:rsid w:val="00250611"/>
    <w:rsid w:val="002A14DE"/>
    <w:rsid w:val="002A7295"/>
    <w:rsid w:val="002E7AA5"/>
    <w:rsid w:val="002F67D1"/>
    <w:rsid w:val="00301EA1"/>
    <w:rsid w:val="00322E7D"/>
    <w:rsid w:val="00324D9A"/>
    <w:rsid w:val="00341585"/>
    <w:rsid w:val="0035409B"/>
    <w:rsid w:val="00354BFE"/>
    <w:rsid w:val="00380761"/>
    <w:rsid w:val="00394CBE"/>
    <w:rsid w:val="003B140E"/>
    <w:rsid w:val="003B7CEC"/>
    <w:rsid w:val="003E0286"/>
    <w:rsid w:val="004371F3"/>
    <w:rsid w:val="004733CD"/>
    <w:rsid w:val="004740A1"/>
    <w:rsid w:val="004C09F0"/>
    <w:rsid w:val="004C47E4"/>
    <w:rsid w:val="004D2C9B"/>
    <w:rsid w:val="004E6E0D"/>
    <w:rsid w:val="00506ECA"/>
    <w:rsid w:val="005400A5"/>
    <w:rsid w:val="0055517D"/>
    <w:rsid w:val="005907AE"/>
    <w:rsid w:val="005A59CF"/>
    <w:rsid w:val="005B7F22"/>
    <w:rsid w:val="005F30A3"/>
    <w:rsid w:val="00616E0F"/>
    <w:rsid w:val="0065240F"/>
    <w:rsid w:val="00676628"/>
    <w:rsid w:val="00686DAC"/>
    <w:rsid w:val="006B4D87"/>
    <w:rsid w:val="006E75A9"/>
    <w:rsid w:val="006F727E"/>
    <w:rsid w:val="00711730"/>
    <w:rsid w:val="00713CF7"/>
    <w:rsid w:val="00750253"/>
    <w:rsid w:val="007D245D"/>
    <w:rsid w:val="007D5523"/>
    <w:rsid w:val="007E6473"/>
    <w:rsid w:val="00880FB8"/>
    <w:rsid w:val="008B4F3E"/>
    <w:rsid w:val="008D0D65"/>
    <w:rsid w:val="008D3814"/>
    <w:rsid w:val="008F2DCA"/>
    <w:rsid w:val="008F545D"/>
    <w:rsid w:val="009720C3"/>
    <w:rsid w:val="00973674"/>
    <w:rsid w:val="0099772A"/>
    <w:rsid w:val="009A7007"/>
    <w:rsid w:val="009B0E21"/>
    <w:rsid w:val="009E37BC"/>
    <w:rsid w:val="009F23F1"/>
    <w:rsid w:val="00A57491"/>
    <w:rsid w:val="00A66E54"/>
    <w:rsid w:val="00A91C86"/>
    <w:rsid w:val="00AC0DA8"/>
    <w:rsid w:val="00AC35BA"/>
    <w:rsid w:val="00AC5B99"/>
    <w:rsid w:val="00AE709F"/>
    <w:rsid w:val="00AF7764"/>
    <w:rsid w:val="00B06154"/>
    <w:rsid w:val="00B573B2"/>
    <w:rsid w:val="00B77C6E"/>
    <w:rsid w:val="00BB4A71"/>
    <w:rsid w:val="00BC4F4F"/>
    <w:rsid w:val="00BF1D49"/>
    <w:rsid w:val="00C07730"/>
    <w:rsid w:val="00D01610"/>
    <w:rsid w:val="00D1340B"/>
    <w:rsid w:val="00D8401E"/>
    <w:rsid w:val="00DA6379"/>
    <w:rsid w:val="00DC0774"/>
    <w:rsid w:val="00DC0CCB"/>
    <w:rsid w:val="00DE5F2E"/>
    <w:rsid w:val="00E21F45"/>
    <w:rsid w:val="00E315A0"/>
    <w:rsid w:val="00E41022"/>
    <w:rsid w:val="00E43F7F"/>
    <w:rsid w:val="00E51D62"/>
    <w:rsid w:val="00E5408B"/>
    <w:rsid w:val="00E614A6"/>
    <w:rsid w:val="00E64356"/>
    <w:rsid w:val="00E702FC"/>
    <w:rsid w:val="00E7211B"/>
    <w:rsid w:val="00E80173"/>
    <w:rsid w:val="00EB0997"/>
    <w:rsid w:val="00EC2C50"/>
    <w:rsid w:val="00EC3787"/>
    <w:rsid w:val="00F24CD6"/>
    <w:rsid w:val="00F416D1"/>
    <w:rsid w:val="00F42289"/>
    <w:rsid w:val="00F533AC"/>
    <w:rsid w:val="00F77A32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89D"/>
  <w15:chartTrackingRefBased/>
  <w15:docId w15:val="{90E82859-E36E-4A8F-8337-711486F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41585"/>
    <w:rPr>
      <w:color w:val="0000FF"/>
      <w:u w:val="single"/>
    </w:rPr>
  </w:style>
  <w:style w:type="paragraph" w:customStyle="1" w:styleId="Default">
    <w:name w:val="Default"/>
    <w:rsid w:val="00E70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71"/>
    <w:rPr>
      <w:rFonts w:ascii="Segoe UI" w:hAnsi="Segoe UI" w:cs="Segoe UI"/>
      <w:sz w:val="18"/>
      <w:szCs w:val="18"/>
    </w:rPr>
  </w:style>
  <w:style w:type="character" w:customStyle="1" w:styleId="baseline-top">
    <w:name w:val="baseline-top"/>
    <w:basedOn w:val="Policepardfaut"/>
    <w:rsid w:val="0055517D"/>
  </w:style>
  <w:style w:type="character" w:customStyle="1" w:styleId="baseline-bottom">
    <w:name w:val="baseline-bottom"/>
    <w:basedOn w:val="Policepardfaut"/>
    <w:rsid w:val="0055517D"/>
  </w:style>
  <w:style w:type="paragraph" w:styleId="Paragraphedeliste">
    <w:name w:val="List Paragraph"/>
    <w:basedOn w:val="Normal"/>
    <w:uiPriority w:val="34"/>
    <w:qFormat/>
    <w:rsid w:val="003B140E"/>
    <w:pPr>
      <w:ind w:left="720"/>
      <w:contextualSpacing/>
    </w:pPr>
  </w:style>
  <w:style w:type="paragraph" w:customStyle="1" w:styleId="Standard">
    <w:name w:val="Standard"/>
    <w:basedOn w:val="Normal"/>
    <w:rsid w:val="009A7007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f-communication@bouches-du-rhon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848D-8B06-4B79-9C5A-B436EE0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Anne-laurence</dc:creator>
  <cp:keywords/>
  <dc:description/>
  <cp:lastModifiedBy>PHARIENGAM-LAFOSSE Germaine</cp:lastModifiedBy>
  <cp:revision>13</cp:revision>
  <cp:lastPrinted>2021-02-18T11:51:00Z</cp:lastPrinted>
  <dcterms:created xsi:type="dcterms:W3CDTF">2021-02-17T19:52:00Z</dcterms:created>
  <dcterms:modified xsi:type="dcterms:W3CDTF">2021-02-18T11:57:00Z</dcterms:modified>
</cp:coreProperties>
</file>